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59" w:rsidRPr="00A04A04" w:rsidRDefault="00231D59" w:rsidP="00790390">
      <w:pPr>
        <w:spacing w:line="360" w:lineRule="auto"/>
        <w:jc w:val="center"/>
        <w:rPr>
          <w:rFonts w:cs="Titr"/>
          <w:sz w:val="28"/>
          <w:szCs w:val="28"/>
          <w:lang w:bidi="fa-IR"/>
        </w:rPr>
      </w:pPr>
      <w:r w:rsidRPr="00A04A04">
        <w:rPr>
          <w:rFonts w:cs="Titr" w:hint="cs"/>
          <w:sz w:val="28"/>
          <w:szCs w:val="28"/>
          <w:rtl/>
          <w:lang w:bidi="fa-IR"/>
        </w:rPr>
        <w:t>بسم ا... الرحمن الرحيم</w:t>
      </w:r>
    </w:p>
    <w:p w:rsidR="00231D59" w:rsidRDefault="00231D59" w:rsidP="00790390">
      <w:pPr>
        <w:spacing w:line="360" w:lineRule="auto"/>
        <w:jc w:val="center"/>
      </w:pPr>
    </w:p>
    <w:p w:rsidR="00231D59" w:rsidRDefault="00231D59" w:rsidP="00790390">
      <w:pPr>
        <w:spacing w:line="360" w:lineRule="auto"/>
        <w:jc w:val="center"/>
      </w:pPr>
    </w:p>
    <w:p w:rsidR="00231D59" w:rsidRDefault="00231D59" w:rsidP="00790390">
      <w:pPr>
        <w:spacing w:line="360" w:lineRule="auto"/>
        <w:jc w:val="center"/>
      </w:pPr>
    </w:p>
    <w:p w:rsidR="00231D59" w:rsidRDefault="00231D59" w:rsidP="00790390">
      <w:pPr>
        <w:spacing w:line="360" w:lineRule="auto"/>
        <w:jc w:val="center"/>
      </w:pPr>
    </w:p>
    <w:p w:rsidR="00231D59" w:rsidRDefault="00231D59" w:rsidP="00790390">
      <w:pPr>
        <w:spacing w:line="360" w:lineRule="auto"/>
        <w:jc w:val="center"/>
      </w:pPr>
    </w:p>
    <w:p w:rsidR="00231D59" w:rsidRDefault="00231D59" w:rsidP="00790390">
      <w:pPr>
        <w:spacing w:line="360" w:lineRule="auto"/>
        <w:jc w:val="center"/>
      </w:pPr>
    </w:p>
    <w:p w:rsidR="00231D59" w:rsidRDefault="00231D59" w:rsidP="00790390">
      <w:pPr>
        <w:spacing w:line="360" w:lineRule="auto"/>
        <w:jc w:val="center"/>
      </w:pPr>
    </w:p>
    <w:p w:rsidR="00707F47" w:rsidRDefault="00707F47" w:rsidP="00790390">
      <w:pPr>
        <w:bidi/>
        <w:spacing w:line="360" w:lineRule="auto"/>
        <w:jc w:val="center"/>
        <w:rPr>
          <w:rFonts w:cs="Titr"/>
          <w:b w:val="0"/>
          <w:bCs/>
          <w:sz w:val="32"/>
          <w:szCs w:val="32"/>
          <w:lang w:bidi="fa-IR"/>
        </w:rPr>
      </w:pPr>
      <w:r>
        <w:rPr>
          <w:rFonts w:cs="Titr" w:hint="cs"/>
          <w:b w:val="0"/>
          <w:bCs/>
          <w:sz w:val="32"/>
          <w:szCs w:val="32"/>
          <w:rtl/>
          <w:lang w:bidi="fa-IR"/>
        </w:rPr>
        <w:t>پيش نويس</w:t>
      </w:r>
      <w:r w:rsidR="007D15E8">
        <w:rPr>
          <w:rFonts w:cs="Titr" w:hint="cs"/>
          <w:b w:val="0"/>
          <w:bCs/>
          <w:sz w:val="32"/>
          <w:szCs w:val="32"/>
          <w:rtl/>
          <w:lang w:bidi="fa-IR"/>
        </w:rPr>
        <w:t xml:space="preserve"> پيشنهادي</w:t>
      </w:r>
      <w:r>
        <w:rPr>
          <w:rFonts w:cs="Titr" w:hint="cs"/>
          <w:b w:val="0"/>
          <w:bCs/>
          <w:sz w:val="32"/>
          <w:szCs w:val="32"/>
          <w:rtl/>
          <w:lang w:bidi="fa-IR"/>
        </w:rPr>
        <w:t xml:space="preserve"> </w:t>
      </w:r>
      <w:r w:rsidR="00231D59" w:rsidRPr="00256351">
        <w:rPr>
          <w:rFonts w:cs="Titr" w:hint="cs"/>
          <w:b w:val="0"/>
          <w:bCs/>
          <w:sz w:val="32"/>
          <w:szCs w:val="32"/>
          <w:rtl/>
          <w:lang w:bidi="fa-IR"/>
        </w:rPr>
        <w:t xml:space="preserve">آيين نامه اجرايي </w:t>
      </w:r>
      <w:r w:rsidR="00002014">
        <w:rPr>
          <w:rFonts w:cs="Titr" w:hint="cs"/>
          <w:b w:val="0"/>
          <w:bCs/>
          <w:sz w:val="32"/>
          <w:szCs w:val="32"/>
          <w:rtl/>
          <w:lang w:bidi="fa-IR"/>
        </w:rPr>
        <w:t>ايجاد</w:t>
      </w:r>
    </w:p>
    <w:p w:rsidR="00D51352" w:rsidRDefault="00D97653" w:rsidP="00790390">
      <w:pPr>
        <w:bidi/>
        <w:spacing w:line="360" w:lineRule="auto"/>
        <w:jc w:val="center"/>
        <w:rPr>
          <w:rFonts w:cs="Titr"/>
          <w:rtl/>
          <w:lang w:bidi="fa-IR"/>
        </w:rPr>
      </w:pPr>
      <w:r w:rsidRPr="00D97653">
        <w:rPr>
          <w:rFonts w:cs="Titr" w:hint="cs"/>
          <w:sz w:val="32"/>
          <w:szCs w:val="32"/>
          <w:rtl/>
          <w:lang w:bidi="fa-IR"/>
        </w:rPr>
        <w:t xml:space="preserve">صندوق </w:t>
      </w:r>
      <w:r w:rsidR="00D51352">
        <w:rPr>
          <w:rFonts w:cs="Titr" w:hint="cs"/>
          <w:sz w:val="32"/>
          <w:szCs w:val="32"/>
          <w:rtl/>
          <w:lang w:bidi="fa-IR"/>
        </w:rPr>
        <w:t xml:space="preserve">هاي </w:t>
      </w:r>
      <w:r w:rsidR="005C6054">
        <w:rPr>
          <w:rFonts w:cs="Titr" w:hint="cs"/>
          <w:sz w:val="32"/>
          <w:szCs w:val="32"/>
          <w:rtl/>
          <w:lang w:bidi="fa-IR"/>
        </w:rPr>
        <w:t xml:space="preserve">سرمايه گذاري </w:t>
      </w:r>
      <w:r w:rsidR="00002014">
        <w:rPr>
          <w:rFonts w:cs="Titr" w:hint="cs"/>
          <w:sz w:val="32"/>
          <w:szCs w:val="32"/>
          <w:rtl/>
          <w:lang w:bidi="fa-IR"/>
        </w:rPr>
        <w:t xml:space="preserve">ريسک </w:t>
      </w:r>
      <w:r w:rsidR="005C6054">
        <w:rPr>
          <w:rFonts w:cs="Titr" w:hint="cs"/>
          <w:sz w:val="32"/>
          <w:szCs w:val="32"/>
          <w:rtl/>
          <w:lang w:bidi="fa-IR"/>
        </w:rPr>
        <w:t>پذير</w:t>
      </w:r>
    </w:p>
    <w:p w:rsidR="00231D59" w:rsidRDefault="00231D59" w:rsidP="00790390">
      <w:pPr>
        <w:spacing w:line="360" w:lineRule="auto"/>
        <w:jc w:val="center"/>
        <w:rPr>
          <w:rFonts w:cs="Titr"/>
          <w:lang w:bidi="fa-IR"/>
        </w:rPr>
      </w:pPr>
    </w:p>
    <w:p w:rsidR="00231D59" w:rsidRDefault="00231D59" w:rsidP="00790390">
      <w:pPr>
        <w:spacing w:line="360" w:lineRule="auto"/>
        <w:jc w:val="center"/>
        <w:rPr>
          <w:rFonts w:cs="Titr"/>
          <w:rtl/>
          <w:lang w:bidi="fa-IR"/>
        </w:rPr>
      </w:pPr>
    </w:p>
    <w:p w:rsidR="00A15C54" w:rsidRDefault="00A15C54" w:rsidP="00790390">
      <w:pPr>
        <w:spacing w:line="360" w:lineRule="auto"/>
        <w:jc w:val="center"/>
        <w:rPr>
          <w:rFonts w:cs="Titr"/>
          <w:lang w:bidi="fa-IR"/>
        </w:rPr>
      </w:pPr>
    </w:p>
    <w:p w:rsidR="00707F47" w:rsidRDefault="00707F47" w:rsidP="00790390">
      <w:pPr>
        <w:spacing w:line="360" w:lineRule="auto"/>
        <w:jc w:val="center"/>
        <w:rPr>
          <w:rFonts w:cs="Titr"/>
          <w:lang w:bidi="fa-IR"/>
        </w:rPr>
      </w:pPr>
    </w:p>
    <w:p w:rsidR="00707F47" w:rsidRDefault="00707F47" w:rsidP="00790390">
      <w:pPr>
        <w:spacing w:line="360" w:lineRule="auto"/>
        <w:jc w:val="center"/>
        <w:rPr>
          <w:rFonts w:cs="Titr"/>
          <w:lang w:bidi="fa-IR"/>
        </w:rPr>
      </w:pPr>
    </w:p>
    <w:p w:rsidR="00231D59" w:rsidRDefault="00231D59" w:rsidP="00790390">
      <w:pPr>
        <w:spacing w:line="360" w:lineRule="auto"/>
        <w:jc w:val="center"/>
        <w:rPr>
          <w:rFonts w:cs="Titr"/>
          <w:lang w:bidi="fa-IR"/>
        </w:rPr>
      </w:pPr>
    </w:p>
    <w:p w:rsidR="00231D59" w:rsidRDefault="00231D59" w:rsidP="00790390">
      <w:pPr>
        <w:spacing w:line="360" w:lineRule="auto"/>
        <w:jc w:val="center"/>
        <w:rPr>
          <w:rFonts w:cs="Titr"/>
          <w:lang w:bidi="fa-IR"/>
        </w:rPr>
      </w:pPr>
    </w:p>
    <w:p w:rsidR="00707F47" w:rsidRDefault="00707F47" w:rsidP="00790390">
      <w:pPr>
        <w:spacing w:line="360" w:lineRule="auto"/>
        <w:jc w:val="center"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 xml:space="preserve">دفتر توسعه </w:t>
      </w:r>
      <w:r w:rsidR="00002014">
        <w:rPr>
          <w:rFonts w:cs="Titr" w:hint="cs"/>
          <w:rtl/>
          <w:lang w:bidi="fa-IR"/>
        </w:rPr>
        <w:t>کارآفريني و بهره وري نيروي کار</w:t>
      </w:r>
    </w:p>
    <w:p w:rsidR="00707F47" w:rsidRDefault="00707F47" w:rsidP="00790390">
      <w:pPr>
        <w:tabs>
          <w:tab w:val="left" w:pos="5925"/>
        </w:tabs>
        <w:spacing w:line="360" w:lineRule="auto"/>
        <w:jc w:val="center"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>معاونت سرمايه انساني و توسعه اشتغال</w:t>
      </w:r>
    </w:p>
    <w:p w:rsidR="00D51352" w:rsidRDefault="00D51352" w:rsidP="00790390">
      <w:pPr>
        <w:spacing w:line="360" w:lineRule="auto"/>
        <w:jc w:val="center"/>
        <w:rPr>
          <w:rFonts w:cs="Titr"/>
          <w:b w:val="0"/>
          <w:bCs/>
          <w:rtl/>
          <w:lang w:bidi="fa-IR"/>
        </w:rPr>
      </w:pPr>
      <w:r w:rsidRPr="00D51352">
        <w:rPr>
          <w:rFonts w:cs="Titr" w:hint="cs"/>
          <w:b w:val="0"/>
          <w:bCs/>
          <w:rtl/>
          <w:lang w:bidi="fa-IR"/>
        </w:rPr>
        <w:t xml:space="preserve">وزارت </w:t>
      </w:r>
      <w:r w:rsidR="00002014">
        <w:rPr>
          <w:rFonts w:cs="Titr" w:hint="cs"/>
          <w:b w:val="0"/>
          <w:bCs/>
          <w:rtl/>
          <w:lang w:bidi="fa-IR"/>
        </w:rPr>
        <w:t>تعاون،</w:t>
      </w:r>
      <w:r w:rsidRPr="00D51352">
        <w:rPr>
          <w:rFonts w:cs="Titr" w:hint="cs"/>
          <w:b w:val="0"/>
          <w:bCs/>
          <w:rtl/>
          <w:lang w:bidi="fa-IR"/>
        </w:rPr>
        <w:t>كار و</w:t>
      </w:r>
      <w:r w:rsidR="00002014">
        <w:rPr>
          <w:rFonts w:cs="Titr" w:hint="cs"/>
          <w:b w:val="0"/>
          <w:bCs/>
          <w:rtl/>
          <w:lang w:bidi="fa-IR"/>
        </w:rPr>
        <w:t xml:space="preserve">رفاه </w:t>
      </w:r>
      <w:r w:rsidRPr="00D51352">
        <w:rPr>
          <w:rFonts w:cs="Titr" w:hint="cs"/>
          <w:b w:val="0"/>
          <w:bCs/>
          <w:rtl/>
          <w:lang w:bidi="fa-IR"/>
        </w:rPr>
        <w:t xml:space="preserve">اجتماعي </w:t>
      </w:r>
    </w:p>
    <w:p w:rsidR="00231D59" w:rsidRDefault="00231D59" w:rsidP="00790390">
      <w:pPr>
        <w:spacing w:line="360" w:lineRule="auto"/>
        <w:jc w:val="center"/>
        <w:rPr>
          <w:rFonts w:cs="Titr"/>
          <w:rtl/>
          <w:lang w:bidi="fa-IR"/>
        </w:rPr>
      </w:pPr>
    </w:p>
    <w:p w:rsidR="00231D59" w:rsidRDefault="00231D59" w:rsidP="00790390">
      <w:pPr>
        <w:spacing w:line="360" w:lineRule="auto"/>
        <w:jc w:val="center"/>
        <w:rPr>
          <w:rFonts w:cs="Titr"/>
          <w:rtl/>
          <w:lang w:bidi="fa-IR"/>
        </w:rPr>
      </w:pPr>
    </w:p>
    <w:p w:rsidR="00D51352" w:rsidRDefault="00D51352" w:rsidP="00790390">
      <w:pPr>
        <w:spacing w:line="360" w:lineRule="auto"/>
        <w:jc w:val="center"/>
        <w:rPr>
          <w:rFonts w:cs="Titr"/>
          <w:rtl/>
          <w:lang w:bidi="fa-IR"/>
        </w:rPr>
      </w:pPr>
    </w:p>
    <w:p w:rsidR="00D51352" w:rsidRDefault="00D51352" w:rsidP="00790390">
      <w:pPr>
        <w:spacing w:line="360" w:lineRule="auto"/>
        <w:jc w:val="center"/>
        <w:rPr>
          <w:rFonts w:cs="Titr"/>
          <w:rtl/>
          <w:lang w:bidi="fa-IR"/>
        </w:rPr>
      </w:pPr>
    </w:p>
    <w:p w:rsidR="00D51352" w:rsidRDefault="00D51352" w:rsidP="00790390">
      <w:pPr>
        <w:spacing w:line="360" w:lineRule="auto"/>
        <w:jc w:val="center"/>
        <w:rPr>
          <w:rFonts w:cs="Titr"/>
          <w:rtl/>
          <w:lang w:bidi="fa-IR"/>
        </w:rPr>
      </w:pPr>
    </w:p>
    <w:p w:rsidR="00231D59" w:rsidRDefault="00002014" w:rsidP="00790390">
      <w:pPr>
        <w:spacing w:line="360" w:lineRule="auto"/>
        <w:jc w:val="center"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>زمستان 90</w:t>
      </w:r>
    </w:p>
    <w:p w:rsidR="00231D59" w:rsidRDefault="00231D59" w:rsidP="00790390">
      <w:pPr>
        <w:spacing w:after="200" w:line="360" w:lineRule="auto"/>
        <w:rPr>
          <w:rFonts w:cs="Titr"/>
          <w:b w:val="0"/>
          <w:bCs/>
          <w:lang w:bidi="fa-IR"/>
        </w:rPr>
      </w:pPr>
    </w:p>
    <w:p w:rsidR="00231D59" w:rsidRPr="004A03B5" w:rsidRDefault="00B27D37" w:rsidP="00495DF5">
      <w:pPr>
        <w:bidi/>
        <w:spacing w:after="200" w:line="360" w:lineRule="auto"/>
        <w:rPr>
          <w:rFonts w:cs="Mitra"/>
          <w:b w:val="0"/>
          <w:bCs/>
          <w:rtl/>
          <w:lang w:bidi="fa-IR"/>
        </w:rPr>
      </w:pPr>
      <w:r>
        <w:rPr>
          <w:rFonts w:cs="Mitra"/>
          <w:b w:val="0"/>
          <w:bCs/>
          <w:rtl/>
          <w:lang w:bidi="fa-IR"/>
        </w:rPr>
        <w:br w:type="page"/>
      </w:r>
      <w:r w:rsidR="00806071">
        <w:rPr>
          <w:rFonts w:cs="Mitra" w:hint="cs"/>
          <w:b w:val="0"/>
          <w:bCs/>
          <w:rtl/>
          <w:lang w:bidi="fa-IR"/>
        </w:rPr>
        <w:lastRenderedPageBreak/>
        <w:t xml:space="preserve">بر اساس بند (ي) ماده 18 برنامه پنجم توسعه اقتصادي، اجتماعي و فرهنگي </w:t>
      </w:r>
      <w:r w:rsidR="00231D59" w:rsidRPr="004A03B5">
        <w:rPr>
          <w:rFonts w:cs="Mitra" w:hint="cs"/>
          <w:b w:val="0"/>
          <w:bCs/>
          <w:rtl/>
          <w:lang w:bidi="fa-IR"/>
        </w:rPr>
        <w:t>هيئت وزيران درجلسه مورخ ................ بنا به پيشنهاد وزارت</w:t>
      </w:r>
      <w:r w:rsidR="00002014">
        <w:rPr>
          <w:rFonts w:cs="Mitra" w:hint="cs"/>
          <w:b w:val="0"/>
          <w:bCs/>
          <w:rtl/>
          <w:lang w:bidi="fa-IR"/>
        </w:rPr>
        <w:t xml:space="preserve"> تعاون، كار و رفاه</w:t>
      </w:r>
      <w:r w:rsidR="00231D59" w:rsidRPr="004A03B5">
        <w:rPr>
          <w:rFonts w:cs="Mitra" w:hint="cs"/>
          <w:b w:val="0"/>
          <w:bCs/>
          <w:rtl/>
          <w:lang w:bidi="fa-IR"/>
        </w:rPr>
        <w:t xml:space="preserve"> اجتماعي</w:t>
      </w:r>
      <w:r w:rsidR="00495DF5">
        <w:rPr>
          <w:rFonts w:cs="Mitra" w:hint="cs"/>
          <w:b w:val="0"/>
          <w:bCs/>
          <w:rtl/>
          <w:lang w:bidi="fa-IR"/>
        </w:rPr>
        <w:t xml:space="preserve"> و</w:t>
      </w:r>
      <w:r w:rsidR="00231D59" w:rsidRPr="004A03B5">
        <w:rPr>
          <w:rFonts w:cs="Mitra" w:hint="cs"/>
          <w:b w:val="0"/>
          <w:bCs/>
          <w:rtl/>
          <w:lang w:bidi="fa-IR"/>
        </w:rPr>
        <w:t xml:space="preserve"> به استناد اصل يكصد و سي هشتم قانون اساسي جمهوري اسلامي ايران آيين</w:t>
      </w:r>
      <w:r w:rsidR="00495DF5">
        <w:rPr>
          <w:rFonts w:cs="Mitra" w:hint="cs"/>
          <w:b w:val="0"/>
          <w:bCs/>
          <w:rtl/>
          <w:lang w:bidi="fa-IR"/>
        </w:rPr>
        <w:t>‌</w:t>
      </w:r>
      <w:r w:rsidR="00231D59" w:rsidRPr="004A03B5">
        <w:rPr>
          <w:rFonts w:cs="Mitra" w:hint="cs"/>
          <w:b w:val="0"/>
          <w:bCs/>
          <w:rtl/>
          <w:lang w:bidi="fa-IR"/>
        </w:rPr>
        <w:t xml:space="preserve">نامه اجرايي </w:t>
      </w:r>
      <w:r w:rsidR="00231D59">
        <w:rPr>
          <w:rFonts w:cs="Times New Roman" w:hint="cs"/>
          <w:b w:val="0"/>
          <w:bCs/>
          <w:rtl/>
          <w:lang w:bidi="fa-IR"/>
        </w:rPr>
        <w:t>"</w:t>
      </w:r>
      <w:r w:rsidR="00554C75" w:rsidRPr="00554C75">
        <w:rPr>
          <w:rFonts w:cs="Mitra" w:hint="cs"/>
          <w:b w:val="0"/>
          <w:bCs/>
          <w:sz w:val="24"/>
          <w:szCs w:val="24"/>
          <w:rtl/>
          <w:lang w:bidi="fa-IR"/>
        </w:rPr>
        <w:t xml:space="preserve">صندوق </w:t>
      </w:r>
      <w:r w:rsidR="008221F8">
        <w:rPr>
          <w:rFonts w:cs="Mitra" w:hint="cs"/>
          <w:b w:val="0"/>
          <w:bCs/>
          <w:sz w:val="24"/>
          <w:szCs w:val="24"/>
          <w:rtl/>
          <w:lang w:bidi="fa-IR"/>
        </w:rPr>
        <w:t>سرمايه گذاري ريسک پذير</w:t>
      </w:r>
      <w:r w:rsidR="00231D59">
        <w:rPr>
          <w:rFonts w:cs="Times New Roman" w:hint="cs"/>
          <w:b w:val="0"/>
          <w:bCs/>
          <w:rtl/>
          <w:lang w:bidi="fa-IR"/>
        </w:rPr>
        <w:t>"</w:t>
      </w:r>
      <w:r w:rsidR="00231D59">
        <w:rPr>
          <w:rFonts w:cs="Mitra" w:hint="cs"/>
          <w:b w:val="0"/>
          <w:bCs/>
          <w:rtl/>
          <w:lang w:bidi="fa-IR"/>
        </w:rPr>
        <w:t xml:space="preserve">را </w:t>
      </w:r>
      <w:r w:rsidR="00231D59" w:rsidRPr="004A03B5">
        <w:rPr>
          <w:rFonts w:cs="Mitra" w:hint="cs"/>
          <w:b w:val="0"/>
          <w:bCs/>
          <w:rtl/>
          <w:lang w:bidi="fa-IR"/>
        </w:rPr>
        <w:t>به شرح زير تصويب</w:t>
      </w:r>
      <w:r w:rsidR="00231D59">
        <w:rPr>
          <w:rFonts w:cs="Mitra" w:hint="cs"/>
          <w:b w:val="0"/>
          <w:bCs/>
          <w:rtl/>
          <w:lang w:bidi="fa-IR"/>
        </w:rPr>
        <w:t>‌</w:t>
      </w:r>
      <w:r w:rsidR="00231D59" w:rsidRPr="004A03B5">
        <w:rPr>
          <w:rFonts w:cs="Mitra" w:hint="cs"/>
          <w:b w:val="0"/>
          <w:bCs/>
          <w:rtl/>
          <w:lang w:bidi="fa-IR"/>
        </w:rPr>
        <w:t>نمود.</w:t>
      </w:r>
    </w:p>
    <w:p w:rsidR="00231D59" w:rsidRPr="003C3817" w:rsidRDefault="00231D59" w:rsidP="00790390">
      <w:pPr>
        <w:bidi/>
        <w:spacing w:line="360" w:lineRule="auto"/>
        <w:jc w:val="both"/>
        <w:rPr>
          <w:rFonts w:cs="Titr"/>
          <w:b w:val="0"/>
          <w:bCs/>
          <w:u w:val="single"/>
          <w:rtl/>
          <w:lang w:bidi="fa-IR"/>
        </w:rPr>
      </w:pPr>
      <w:r w:rsidRPr="003C3817">
        <w:rPr>
          <w:rFonts w:cs="Titr" w:hint="cs"/>
          <w:b w:val="0"/>
          <w:bCs/>
          <w:u w:val="single"/>
          <w:rtl/>
          <w:lang w:bidi="fa-IR"/>
        </w:rPr>
        <w:t>هدف</w:t>
      </w:r>
    </w:p>
    <w:p w:rsidR="00231D59" w:rsidRPr="004D5AFD" w:rsidRDefault="003A2B43" w:rsidP="00790390">
      <w:pPr>
        <w:bidi/>
        <w:spacing w:line="360" w:lineRule="auto"/>
        <w:jc w:val="both"/>
        <w:rPr>
          <w:rFonts w:cs="Mitra"/>
          <w:b w:val="0"/>
          <w:bCs/>
          <w:rtl/>
          <w:lang w:bidi="fa-IR"/>
        </w:rPr>
      </w:pPr>
      <w:r>
        <w:rPr>
          <w:rFonts w:cs="Mitra" w:hint="cs"/>
          <w:b w:val="0"/>
          <w:bCs/>
          <w:rtl/>
          <w:lang w:bidi="fa-IR"/>
        </w:rPr>
        <w:t>استفاده از ابزارهاي جديد مالي</w:t>
      </w:r>
      <w:r w:rsidR="00231D59" w:rsidRPr="004D5AFD">
        <w:rPr>
          <w:rFonts w:cs="Mitra" w:hint="cs"/>
          <w:b w:val="0"/>
          <w:bCs/>
          <w:rtl/>
          <w:lang w:bidi="fa-IR"/>
        </w:rPr>
        <w:t xml:space="preserve"> مورد نياز طرح هاي کارآفريني با هسته نوآوري و روان</w:t>
      </w:r>
      <w:r>
        <w:rPr>
          <w:rFonts w:cs="Mitra" w:hint="cs"/>
          <w:b w:val="0"/>
          <w:bCs/>
          <w:rtl/>
          <w:lang w:bidi="fa-IR"/>
        </w:rPr>
        <w:t xml:space="preserve"> </w:t>
      </w:r>
      <w:r w:rsidR="00231D59" w:rsidRPr="004D5AFD">
        <w:rPr>
          <w:rFonts w:cs="Mitra" w:hint="cs"/>
          <w:b w:val="0"/>
          <w:bCs/>
          <w:rtl/>
          <w:lang w:bidi="fa-IR"/>
        </w:rPr>
        <w:t>سازي ارائه تسهيلات مورد نياز به کارآفرينان</w:t>
      </w:r>
      <w:r w:rsidR="00231D59">
        <w:rPr>
          <w:rFonts w:cs="Mitra" w:hint="cs"/>
          <w:b w:val="0"/>
          <w:bCs/>
          <w:rtl/>
          <w:lang w:bidi="fa-IR"/>
        </w:rPr>
        <w:t xml:space="preserve">، </w:t>
      </w:r>
      <w:r w:rsidR="00231D59" w:rsidRPr="004D5AFD">
        <w:rPr>
          <w:rFonts w:cs="Mitra" w:hint="cs"/>
          <w:b w:val="0"/>
          <w:bCs/>
          <w:rtl/>
          <w:lang w:bidi="fa-IR"/>
        </w:rPr>
        <w:t>محققين و مخترعين نوآور جهت گسترش فعاليت هاي کارآفريني به منظور حرکت از اقتصاد تک محصولي به سمت اقتصاد رقابتي و توسعه مشاغل و کسب و کارهاي پايدار و مبتني بر دانش و نوآوري.</w:t>
      </w:r>
    </w:p>
    <w:p w:rsidR="00231D59" w:rsidRPr="003C3817" w:rsidRDefault="00231D59" w:rsidP="00790390">
      <w:pPr>
        <w:bidi/>
        <w:spacing w:line="360" w:lineRule="auto"/>
        <w:jc w:val="both"/>
        <w:rPr>
          <w:rFonts w:ascii="Arial" w:hAnsi="Arial" w:cs="Titr"/>
          <w:b w:val="0"/>
          <w:bCs/>
          <w:u w:val="single"/>
          <w:rtl/>
        </w:rPr>
      </w:pPr>
      <w:r w:rsidRPr="00127575">
        <w:rPr>
          <w:rFonts w:ascii="Arial" w:hAnsi="Arial" w:cs="Titr" w:hint="cs"/>
          <w:b w:val="0"/>
          <w:bCs/>
          <w:rtl/>
        </w:rPr>
        <w:t>فصل اول-</w:t>
      </w:r>
      <w:r w:rsidRPr="003C3817">
        <w:rPr>
          <w:rFonts w:ascii="Arial" w:hAnsi="Arial" w:cs="Titr" w:hint="cs"/>
          <w:b w:val="0"/>
          <w:bCs/>
          <w:u w:val="single"/>
          <w:rtl/>
        </w:rPr>
        <w:t xml:space="preserve"> کليات و تعاريف</w:t>
      </w:r>
    </w:p>
    <w:p w:rsidR="00231D59" w:rsidRDefault="00231D59" w:rsidP="00790390">
      <w:pPr>
        <w:bidi/>
        <w:spacing w:line="360" w:lineRule="auto"/>
        <w:jc w:val="both"/>
        <w:rPr>
          <w:rFonts w:ascii="Arial" w:hAnsi="Arial" w:cs="Titr"/>
          <w:b w:val="0"/>
          <w:bCs/>
          <w:rtl/>
          <w:lang w:bidi="fa-IR"/>
        </w:rPr>
      </w:pPr>
      <w:r w:rsidRPr="004D5AFD">
        <w:rPr>
          <w:rFonts w:ascii="Arial" w:hAnsi="Arial" w:cs="Mitra"/>
          <w:b w:val="0"/>
          <w:bCs/>
          <w:rtl/>
        </w:rPr>
        <w:t xml:space="preserve">ماده 1- در اين </w:t>
      </w:r>
      <w:r w:rsidR="00034255">
        <w:rPr>
          <w:rFonts w:ascii="Arial" w:hAnsi="Arial" w:cs="Mitra" w:hint="cs"/>
          <w:b w:val="0"/>
          <w:bCs/>
          <w:rtl/>
        </w:rPr>
        <w:t xml:space="preserve">آيين نامه </w:t>
      </w:r>
      <w:r w:rsidRPr="004D5AFD">
        <w:rPr>
          <w:rFonts w:ascii="Arial" w:hAnsi="Arial" w:cs="Mitra"/>
          <w:b w:val="0"/>
          <w:bCs/>
          <w:rtl/>
        </w:rPr>
        <w:t>اصطلاحات زير در معاني مشروح مربوط به كار مي‌روند:</w:t>
      </w:r>
    </w:p>
    <w:p w:rsidR="00231D59" w:rsidRPr="00681E31" w:rsidRDefault="00681E31" w:rsidP="00790390">
      <w:pPr>
        <w:pStyle w:val="ListParagraph"/>
        <w:numPr>
          <w:ilvl w:val="1"/>
          <w:numId w:val="3"/>
        </w:numPr>
        <w:autoSpaceDE w:val="0"/>
        <w:autoSpaceDN w:val="0"/>
        <w:bidi/>
        <w:adjustRightInd w:val="0"/>
        <w:spacing w:line="360" w:lineRule="auto"/>
        <w:jc w:val="both"/>
        <w:rPr>
          <w:rFonts w:ascii="Arial" w:hAnsi="Arial" w:cs="Titr"/>
          <w:b w:val="0"/>
          <w:bCs/>
        </w:rPr>
      </w:pPr>
      <w:r w:rsidRPr="00681E31">
        <w:rPr>
          <w:rFonts w:ascii="Arial" w:hAnsi="Arial" w:cs="Titr" w:hint="cs"/>
          <w:b w:val="0"/>
          <w:bCs/>
          <w:rtl/>
          <w:lang w:bidi="fa-IR"/>
        </w:rPr>
        <w:t>صندوق</w:t>
      </w:r>
      <w:r w:rsidRPr="00681E31">
        <w:rPr>
          <w:rFonts w:ascii="Arial" w:hAnsi="Arial" w:cs="Titr" w:hint="cs"/>
          <w:b w:val="0"/>
          <w:bCs/>
          <w:rtl/>
        </w:rPr>
        <w:t xml:space="preserve"> سرمايه‌گذاری ريسک پذير</w:t>
      </w:r>
      <w:r w:rsidRPr="00681E31">
        <w:rPr>
          <w:rFonts w:ascii="Arial" w:hAnsi="Arial" w:cs="Titr"/>
          <w:b w:val="0"/>
          <w:bCs/>
          <w:rtl/>
        </w:rPr>
        <w:t>:</w:t>
      </w:r>
      <w:r w:rsidRPr="00681E31">
        <w:rPr>
          <w:rFonts w:ascii="Arial" w:hAnsi="Arial" w:cs="Mitra"/>
          <w:b w:val="0"/>
          <w:bCs/>
          <w:rtl/>
        </w:rPr>
        <w:t xml:space="preserve"> </w:t>
      </w:r>
      <w:r w:rsidRPr="00681E31">
        <w:rPr>
          <w:rFonts w:cs="B Nazanin" w:hint="cs"/>
          <w:b w:val="0"/>
          <w:bCs/>
          <w:rtl/>
          <w:lang w:bidi="fa-IR"/>
        </w:rPr>
        <w:t>صندوق سرمایه</w:t>
      </w:r>
      <w:r w:rsidRPr="00681E31">
        <w:rPr>
          <w:rFonts w:cs="B Nazanin" w:hint="cs"/>
          <w:b w:val="0"/>
          <w:bCs/>
          <w:rtl/>
          <w:lang w:bidi="fa-IR"/>
        </w:rPr>
        <w:softHyphen/>
        <w:t>گذاری خطرپذیر به صندوقی اطلاق می شود که در انواع شرکت</w:t>
      </w:r>
      <w:r w:rsidRPr="00681E31">
        <w:rPr>
          <w:rFonts w:cs="B Nazanin" w:hint="cs"/>
          <w:b w:val="0"/>
          <w:bCs/>
          <w:rtl/>
          <w:lang w:bidi="fa-IR"/>
        </w:rPr>
        <w:softHyphen/>
        <w:t>های سهامی خاص و مسئولیت محدود که در دوران مخاطره (</w:t>
      </w:r>
      <w:r w:rsidRPr="00681E31">
        <w:rPr>
          <w:rFonts w:cs="B Nazanin"/>
          <w:b w:val="0"/>
          <w:bCs/>
          <w:lang w:bidi="fa-IR"/>
        </w:rPr>
        <w:t>Venture Period</w:t>
      </w:r>
      <w:r w:rsidRPr="00681E31">
        <w:rPr>
          <w:rFonts w:cs="B Nazanin" w:hint="cs"/>
          <w:b w:val="0"/>
          <w:bCs/>
          <w:rtl/>
          <w:lang w:bidi="fa-IR"/>
        </w:rPr>
        <w:t>) قراردارند مشارکت می</w:t>
      </w:r>
      <w:r>
        <w:rPr>
          <w:rFonts w:cs="B Nazanin" w:hint="cs"/>
          <w:b w:val="0"/>
          <w:bCs/>
          <w:rtl/>
          <w:lang w:bidi="fa-IR"/>
        </w:rPr>
        <w:t>‌</w:t>
      </w:r>
      <w:r w:rsidRPr="00681E31">
        <w:rPr>
          <w:rFonts w:cs="B Nazanin" w:hint="cs"/>
          <w:b w:val="0"/>
          <w:bCs/>
          <w:rtl/>
          <w:lang w:bidi="fa-IR"/>
        </w:rPr>
        <w:t>نماید. این صندوق</w:t>
      </w:r>
      <w:r w:rsidRPr="00681E31">
        <w:rPr>
          <w:rFonts w:cs="B Nazanin" w:hint="cs"/>
          <w:b w:val="0"/>
          <w:bCs/>
          <w:rtl/>
          <w:lang w:bidi="fa-IR"/>
        </w:rPr>
        <w:softHyphen/>
        <w:t>ها با ایفای نقش فعال در مدیریت و توانمندسازی شرکت</w:t>
      </w:r>
      <w:r w:rsidRPr="00681E31">
        <w:rPr>
          <w:rFonts w:cs="B Nazanin" w:hint="cs"/>
          <w:b w:val="0"/>
          <w:bCs/>
          <w:rtl/>
          <w:lang w:bidi="fa-IR"/>
        </w:rPr>
        <w:softHyphen/>
        <w:t>هایی که در آن مشارکت نموده</w:t>
      </w:r>
      <w:r>
        <w:rPr>
          <w:rFonts w:cs="B Nazanin" w:hint="cs"/>
          <w:b w:val="0"/>
          <w:bCs/>
          <w:rtl/>
          <w:lang w:bidi="fa-IR"/>
        </w:rPr>
        <w:t>‌</w:t>
      </w:r>
      <w:r w:rsidRPr="00681E31">
        <w:rPr>
          <w:rFonts w:cs="B Nazanin" w:hint="cs"/>
          <w:b w:val="0"/>
          <w:bCs/>
          <w:rtl/>
          <w:lang w:bidi="fa-IR"/>
        </w:rPr>
        <w:t>اند، از محل رشد داخلی و مبتنی بر افزایش توانمندی</w:t>
      </w:r>
      <w:r w:rsidRPr="00681E31">
        <w:rPr>
          <w:rFonts w:cs="B Nazanin" w:hint="cs"/>
          <w:b w:val="0"/>
          <w:bCs/>
          <w:rtl/>
          <w:lang w:bidi="fa-IR"/>
        </w:rPr>
        <w:softHyphen/>
        <w:t>های این شرکت</w:t>
      </w:r>
      <w:r w:rsidRPr="00681E31">
        <w:rPr>
          <w:rFonts w:cs="B Nazanin" w:hint="cs"/>
          <w:b w:val="0"/>
          <w:bCs/>
          <w:rtl/>
          <w:lang w:bidi="fa-IR"/>
        </w:rPr>
        <w:softHyphen/>
        <w:t>ها، به وسیله خروج از شرکت</w:t>
      </w:r>
      <w:r w:rsidRPr="00681E31">
        <w:rPr>
          <w:rFonts w:cs="B Nazanin"/>
          <w:b w:val="0"/>
          <w:bCs/>
          <w:rtl/>
          <w:lang w:bidi="fa-IR"/>
        </w:rPr>
        <w:softHyphen/>
      </w:r>
      <w:r w:rsidRPr="00681E31">
        <w:rPr>
          <w:rFonts w:cs="B Nazanin" w:hint="cs"/>
          <w:b w:val="0"/>
          <w:bCs/>
          <w:rtl/>
          <w:lang w:bidi="fa-IR"/>
        </w:rPr>
        <w:t>ها  کسب سود می</w:t>
      </w:r>
      <w:r>
        <w:rPr>
          <w:rFonts w:cs="B Nazanin" w:hint="cs"/>
          <w:b w:val="0"/>
          <w:bCs/>
          <w:rtl/>
          <w:lang w:bidi="fa-IR"/>
        </w:rPr>
        <w:t>‌</w:t>
      </w:r>
      <w:r w:rsidRPr="00681E31">
        <w:rPr>
          <w:rFonts w:cs="B Nazanin" w:hint="cs"/>
          <w:b w:val="0"/>
          <w:bCs/>
          <w:rtl/>
          <w:lang w:bidi="fa-IR"/>
        </w:rPr>
        <w:t>نمایند</w:t>
      </w:r>
    </w:p>
    <w:p w:rsidR="00231D59" w:rsidRPr="000F6CC5" w:rsidRDefault="00231D59" w:rsidP="00790390">
      <w:pPr>
        <w:pStyle w:val="ListParagraph"/>
        <w:numPr>
          <w:ilvl w:val="1"/>
          <w:numId w:val="3"/>
        </w:numPr>
        <w:autoSpaceDE w:val="0"/>
        <w:autoSpaceDN w:val="0"/>
        <w:bidi/>
        <w:adjustRightInd w:val="0"/>
        <w:spacing w:line="360" w:lineRule="auto"/>
        <w:jc w:val="both"/>
        <w:rPr>
          <w:rFonts w:ascii="Arial" w:hAnsi="Arial" w:cs="Mitra"/>
          <w:b w:val="0"/>
          <w:bCs/>
        </w:rPr>
      </w:pPr>
      <w:r w:rsidRPr="00681E31">
        <w:rPr>
          <w:rFonts w:ascii="Arial" w:hAnsi="Arial" w:cs="Titr" w:hint="cs"/>
          <w:b w:val="0"/>
          <w:bCs/>
          <w:rtl/>
        </w:rPr>
        <w:t>كارآفرينی</w:t>
      </w:r>
      <w:r w:rsidRPr="00681E31">
        <w:rPr>
          <w:rFonts w:ascii="Arial" w:hAnsi="Arial" w:cs="Mitra"/>
          <w:b w:val="0"/>
          <w:bCs/>
          <w:rtl/>
        </w:rPr>
        <w:t>: فرايند</w:t>
      </w:r>
      <w:r w:rsidRPr="00681E31">
        <w:rPr>
          <w:rFonts w:ascii="Arial" w:hAnsi="Arial" w:cs="Mitra" w:hint="cs"/>
          <w:b w:val="0"/>
          <w:bCs/>
          <w:rtl/>
        </w:rPr>
        <w:t>ي است که در آن فرد</w:t>
      </w:r>
      <w:r w:rsidR="002C1639" w:rsidRPr="00681E31">
        <w:rPr>
          <w:rFonts w:ascii="Arial" w:hAnsi="Arial" w:cs="Mitra" w:hint="cs"/>
          <w:b w:val="0"/>
          <w:bCs/>
          <w:rtl/>
        </w:rPr>
        <w:t>/ افراد</w:t>
      </w:r>
      <w:r w:rsidR="002C1639" w:rsidRPr="00681E31">
        <w:rPr>
          <w:rFonts w:ascii="NazaninNormalPS" w:eastAsiaTheme="minorHAnsi" w:hAnsiTheme="minorHAnsi" w:cs="Mitra" w:hint="cs"/>
          <w:b w:val="0"/>
          <w:bCs/>
          <w:rtl/>
          <w:lang w:bidi="fa-IR"/>
        </w:rPr>
        <w:t>ي</w:t>
      </w:r>
      <w:r w:rsidRPr="00681E31">
        <w:rPr>
          <w:rFonts w:ascii="NazaninNormalPS" w:eastAsiaTheme="minorHAnsi" w:hAnsiTheme="minorHAnsi" w:cs="Mitra" w:hint="cs"/>
          <w:b w:val="0"/>
          <w:bCs/>
          <w:rtl/>
          <w:lang w:bidi="fa-IR"/>
        </w:rPr>
        <w:t xml:space="preserve"> </w:t>
      </w:r>
      <w:r w:rsidR="00FF5CED" w:rsidRPr="00681E31">
        <w:rPr>
          <w:rFonts w:ascii="NazaninNormalPS" w:eastAsiaTheme="minorHAnsi" w:hAnsiTheme="minorHAnsi" w:cs="Mitra" w:hint="cs"/>
          <w:b w:val="0"/>
          <w:bCs/>
          <w:rtl/>
          <w:lang w:bidi="fa-IR"/>
        </w:rPr>
        <w:t xml:space="preserve">داراي ايده و فکر جديد، با استفاده از فرصت هاي موجود در بازار و از طريق ايجاد </w:t>
      </w:r>
      <w:r w:rsidR="009A6101" w:rsidRPr="00681E31">
        <w:rPr>
          <w:rFonts w:ascii="NazaninNormalPS" w:eastAsiaTheme="minorHAnsi" w:hAnsiTheme="minorHAnsi" w:cs="Mitra" w:hint="cs"/>
          <w:b w:val="0"/>
          <w:bCs/>
          <w:rtl/>
          <w:lang w:bidi="fa-IR"/>
        </w:rPr>
        <w:t xml:space="preserve">يک کسب وکار و بسيج منابع و امکانات که توأم </w:t>
      </w:r>
      <w:r w:rsidR="00B63299" w:rsidRPr="00681E31">
        <w:rPr>
          <w:rFonts w:ascii="NazaninNormalPS" w:eastAsiaTheme="minorHAnsi" w:hAnsiTheme="minorHAnsi" w:cs="Mitra" w:hint="cs"/>
          <w:b w:val="0"/>
          <w:bCs/>
          <w:rtl/>
          <w:lang w:bidi="fa-IR"/>
        </w:rPr>
        <w:t>با ريسک هاي مالي، رواني و اجتماعي مي باشد، محصول و يا خدمت نوآورانه را که منجر به ثروت آفريني وشکل گيري مشاغل جديد در جامعه شده، ارائه مي‌نمايند</w:t>
      </w:r>
      <w:r w:rsidR="00B63299" w:rsidRPr="00681E31">
        <w:rPr>
          <w:rFonts w:ascii="Arial" w:eastAsiaTheme="minorHAnsi" w:hAnsi="Arial" w:cs="Mitra" w:hint="cs"/>
          <w:b w:val="0"/>
          <w:bCs/>
          <w:rtl/>
          <w:lang w:bidi="fa-IR"/>
        </w:rPr>
        <w:t>.</w:t>
      </w:r>
    </w:p>
    <w:p w:rsidR="00231D59" w:rsidRDefault="00231D59" w:rsidP="00790390">
      <w:pPr>
        <w:pStyle w:val="ListParagraph"/>
        <w:numPr>
          <w:ilvl w:val="1"/>
          <w:numId w:val="3"/>
        </w:numPr>
        <w:bidi/>
        <w:spacing w:line="360" w:lineRule="auto"/>
        <w:jc w:val="both"/>
        <w:rPr>
          <w:rFonts w:ascii="Arial" w:hAnsi="Arial" w:cs="Mitra"/>
          <w:b w:val="0"/>
          <w:bCs/>
        </w:rPr>
      </w:pPr>
      <w:r w:rsidRPr="00ED3918">
        <w:rPr>
          <w:rFonts w:ascii="Arial" w:hAnsi="Arial" w:cs="Titr" w:hint="cs"/>
          <w:b w:val="0"/>
          <w:bCs/>
          <w:rtl/>
        </w:rPr>
        <w:t>ستاد:</w:t>
      </w:r>
      <w:r w:rsidRPr="00ED3918">
        <w:rPr>
          <w:rFonts w:ascii="Arial" w:hAnsi="Arial" w:cs="Mitra" w:hint="cs"/>
          <w:b w:val="0"/>
          <w:bCs/>
          <w:rtl/>
        </w:rPr>
        <w:t xml:space="preserve"> منظور ستاد ويژه حمايت از سرمايه گذاري </w:t>
      </w:r>
      <w:r w:rsidR="00034255">
        <w:rPr>
          <w:rFonts w:ascii="Arial" w:hAnsi="Arial" w:cs="Mitra" w:hint="cs"/>
          <w:b w:val="0"/>
          <w:bCs/>
          <w:rtl/>
        </w:rPr>
        <w:t>ريسک</w:t>
      </w:r>
      <w:r w:rsidRPr="00ED3918">
        <w:rPr>
          <w:rFonts w:ascii="Arial" w:hAnsi="Arial" w:cs="Mitra" w:hint="cs"/>
          <w:b w:val="0"/>
          <w:bCs/>
          <w:rtl/>
        </w:rPr>
        <w:t xml:space="preserve"> پذير </w:t>
      </w:r>
      <w:r w:rsidR="002059CB">
        <w:rPr>
          <w:rFonts w:ascii="Arial" w:hAnsi="Arial" w:cs="Mitra" w:hint="cs"/>
          <w:b w:val="0"/>
          <w:bCs/>
          <w:rtl/>
        </w:rPr>
        <w:t xml:space="preserve">بوده که متشکل از شوراي سياست گذاري، بازرسان صندوق و دبيرخانه مي باشد </w:t>
      </w:r>
      <w:r>
        <w:rPr>
          <w:rFonts w:ascii="Arial" w:hAnsi="Arial" w:cs="Mitra" w:hint="cs"/>
          <w:b w:val="0"/>
          <w:bCs/>
          <w:rtl/>
        </w:rPr>
        <w:t>.</w:t>
      </w:r>
    </w:p>
    <w:p w:rsidR="002059CB" w:rsidRDefault="002059CB" w:rsidP="00790390">
      <w:pPr>
        <w:pStyle w:val="ListParagraph"/>
        <w:numPr>
          <w:ilvl w:val="1"/>
          <w:numId w:val="3"/>
        </w:numPr>
        <w:autoSpaceDE w:val="0"/>
        <w:autoSpaceDN w:val="0"/>
        <w:bidi/>
        <w:adjustRightInd w:val="0"/>
        <w:spacing w:line="360" w:lineRule="auto"/>
        <w:jc w:val="both"/>
        <w:rPr>
          <w:rFonts w:ascii="Arial" w:hAnsi="Arial" w:cs="Mitra"/>
          <w:b w:val="0"/>
          <w:bCs/>
        </w:rPr>
      </w:pPr>
      <w:r>
        <w:rPr>
          <w:rFonts w:ascii="Arial" w:hAnsi="Arial" w:cs="Titr" w:hint="cs"/>
          <w:b w:val="0"/>
          <w:bCs/>
          <w:rtl/>
        </w:rPr>
        <w:t>بازرسان صندوق:</w:t>
      </w:r>
      <w:r>
        <w:rPr>
          <w:rFonts w:ascii="Arial" w:hAnsi="Arial" w:cs="Mitra" w:hint="cs"/>
          <w:b w:val="0"/>
          <w:bCs/>
          <w:rtl/>
        </w:rPr>
        <w:t xml:space="preserve"> افرادي که از طرف ستاد براي نظارت بر عملکرد صندوق ها به مدت 2 سال انتخاب مي شوند.</w:t>
      </w:r>
    </w:p>
    <w:p w:rsidR="002059CB" w:rsidRPr="003C3EFE" w:rsidRDefault="002059CB" w:rsidP="00790390">
      <w:pPr>
        <w:pStyle w:val="ListParagraph"/>
        <w:numPr>
          <w:ilvl w:val="1"/>
          <w:numId w:val="3"/>
        </w:numPr>
        <w:autoSpaceDE w:val="0"/>
        <w:autoSpaceDN w:val="0"/>
        <w:bidi/>
        <w:adjustRightInd w:val="0"/>
        <w:spacing w:line="360" w:lineRule="auto"/>
        <w:jc w:val="both"/>
        <w:rPr>
          <w:rFonts w:ascii="Arial" w:hAnsi="Arial" w:cs="Mitra"/>
          <w:b w:val="0"/>
          <w:bCs/>
          <w:rtl/>
        </w:rPr>
      </w:pPr>
      <w:r>
        <w:rPr>
          <w:rFonts w:ascii="Arial" w:hAnsi="Arial" w:cs="Titr" w:hint="cs"/>
          <w:b w:val="0"/>
          <w:bCs/>
          <w:rtl/>
        </w:rPr>
        <w:t>دبيرخانه:</w:t>
      </w:r>
      <w:r>
        <w:rPr>
          <w:rFonts w:ascii="Arial" w:hAnsi="Arial" w:cs="Mitra" w:hint="cs"/>
          <w:b w:val="0"/>
          <w:bCs/>
          <w:rtl/>
        </w:rPr>
        <w:t xml:space="preserve"> دبيرخانه به عنوان بازوي اجرايي ستاد است.</w:t>
      </w:r>
    </w:p>
    <w:p w:rsidR="00231D59" w:rsidRPr="002059CB" w:rsidRDefault="00231D59" w:rsidP="00790390">
      <w:pPr>
        <w:bidi/>
        <w:spacing w:before="200" w:line="360" w:lineRule="auto"/>
        <w:jc w:val="both"/>
        <w:rPr>
          <w:rFonts w:ascii="Arial" w:hAnsi="Arial" w:cs="Titr"/>
          <w:b w:val="0"/>
          <w:bCs/>
          <w:u w:val="single"/>
          <w:rtl/>
        </w:rPr>
      </w:pPr>
      <w:r w:rsidRPr="002059CB">
        <w:rPr>
          <w:rFonts w:ascii="Arial" w:hAnsi="Arial" w:cs="Titr"/>
          <w:b w:val="0"/>
          <w:bCs/>
          <w:rtl/>
        </w:rPr>
        <w:t>فصل دوم</w:t>
      </w:r>
      <w:r w:rsidRPr="002059CB">
        <w:rPr>
          <w:rFonts w:ascii="Arial" w:hAnsi="Arial" w:cs="Titr" w:hint="cs"/>
          <w:b w:val="0"/>
          <w:bCs/>
          <w:rtl/>
        </w:rPr>
        <w:t>-</w:t>
      </w:r>
      <w:r w:rsidRPr="002059CB">
        <w:rPr>
          <w:rFonts w:ascii="Arial" w:hAnsi="Arial" w:cs="Titr"/>
          <w:b w:val="0"/>
          <w:bCs/>
          <w:u w:val="single"/>
          <w:rtl/>
        </w:rPr>
        <w:t>شرايط صدور مجوز:</w:t>
      </w:r>
    </w:p>
    <w:p w:rsidR="00231D59" w:rsidRDefault="00231D59" w:rsidP="00790390">
      <w:pPr>
        <w:bidi/>
        <w:spacing w:line="360" w:lineRule="auto"/>
        <w:jc w:val="both"/>
        <w:rPr>
          <w:rFonts w:ascii="Arial" w:hAnsi="Arial" w:cs="Mitra"/>
          <w:b w:val="0"/>
          <w:bCs/>
          <w:rtl/>
        </w:rPr>
      </w:pPr>
      <w:r>
        <w:rPr>
          <w:rFonts w:ascii="Arial" w:hAnsi="Arial" w:cs="Mitra" w:hint="cs"/>
          <w:b w:val="0"/>
          <w:bCs/>
          <w:rtl/>
        </w:rPr>
        <w:t>م</w:t>
      </w:r>
      <w:r>
        <w:rPr>
          <w:rFonts w:ascii="Arial" w:hAnsi="Arial" w:cs="Mitra"/>
          <w:b w:val="0"/>
          <w:bCs/>
          <w:rtl/>
        </w:rPr>
        <w:t>اد</w:t>
      </w:r>
      <w:r>
        <w:rPr>
          <w:rFonts w:ascii="Arial" w:hAnsi="Arial" w:cs="Mitra" w:hint="cs"/>
          <w:b w:val="0"/>
          <w:bCs/>
          <w:rtl/>
        </w:rPr>
        <w:t>ه2</w:t>
      </w:r>
      <w:r w:rsidRPr="004D5AFD">
        <w:rPr>
          <w:rFonts w:ascii="Arial" w:hAnsi="Arial" w:cs="Mitra"/>
          <w:b w:val="0"/>
          <w:bCs/>
          <w:rtl/>
        </w:rPr>
        <w:t xml:space="preserve">- </w:t>
      </w:r>
      <w:r>
        <w:rPr>
          <w:rFonts w:ascii="Arial" w:hAnsi="Arial" w:cs="Mitra" w:hint="cs"/>
          <w:b w:val="0"/>
          <w:bCs/>
          <w:rtl/>
        </w:rPr>
        <w:t>متقاضيان صندوق</w:t>
      </w:r>
      <w:r w:rsidR="00C5641A">
        <w:rPr>
          <w:rFonts w:ascii="Arial" w:hAnsi="Arial" w:cs="Mitra" w:hint="cs"/>
          <w:b w:val="0"/>
          <w:bCs/>
          <w:rtl/>
        </w:rPr>
        <w:t xml:space="preserve">، </w:t>
      </w:r>
      <w:r>
        <w:rPr>
          <w:rFonts w:ascii="Arial" w:hAnsi="Arial" w:cs="Mitra" w:hint="cs"/>
          <w:b w:val="0"/>
          <w:bCs/>
          <w:rtl/>
        </w:rPr>
        <w:t xml:space="preserve"> اشخاص حقيقي</w:t>
      </w:r>
      <w:r w:rsidR="00142AA3">
        <w:rPr>
          <w:rFonts w:ascii="Arial" w:hAnsi="Arial" w:cs="Mitra" w:hint="cs"/>
          <w:b w:val="0"/>
          <w:bCs/>
          <w:rtl/>
          <w:lang w:bidi="fa-IR"/>
        </w:rPr>
        <w:t xml:space="preserve"> و حقوقي</w:t>
      </w:r>
      <w:r>
        <w:rPr>
          <w:rFonts w:ascii="Arial" w:hAnsi="Arial" w:cs="Mitra" w:hint="cs"/>
          <w:b w:val="0"/>
          <w:bCs/>
          <w:rtl/>
        </w:rPr>
        <w:t xml:space="preserve"> داراي شرايط ذيل مي باشند:</w:t>
      </w:r>
    </w:p>
    <w:p w:rsidR="00231D59" w:rsidRPr="005B1357" w:rsidRDefault="000A45D2" w:rsidP="001017C8">
      <w:pPr>
        <w:bidi/>
        <w:spacing w:after="200" w:line="360" w:lineRule="auto"/>
        <w:rPr>
          <w:rFonts w:ascii="Arial" w:hAnsi="Arial" w:cs="Titr"/>
          <w:b w:val="0"/>
          <w:bCs/>
          <w:rtl/>
        </w:rPr>
      </w:pPr>
      <w:r>
        <w:rPr>
          <w:rFonts w:ascii="Arial" w:hAnsi="Arial" w:cs="Titr"/>
          <w:b w:val="0"/>
          <w:bCs/>
          <w:rtl/>
        </w:rPr>
        <w:br w:type="page"/>
      </w:r>
      <w:r w:rsidR="00231D59" w:rsidRPr="005B1357">
        <w:rPr>
          <w:rFonts w:ascii="Arial" w:hAnsi="Arial" w:cs="Titr" w:hint="cs"/>
          <w:b w:val="0"/>
          <w:bCs/>
          <w:rtl/>
        </w:rPr>
        <w:lastRenderedPageBreak/>
        <w:t>شرايط عمومي</w:t>
      </w:r>
    </w:p>
    <w:p w:rsidR="00231D59" w:rsidRPr="004D5AFD" w:rsidRDefault="00231D59" w:rsidP="00790390">
      <w:pPr>
        <w:bidi/>
        <w:spacing w:line="360" w:lineRule="auto"/>
        <w:jc w:val="both"/>
        <w:rPr>
          <w:rFonts w:ascii="Arial" w:hAnsi="Arial" w:cs="Mitra"/>
          <w:b w:val="0"/>
          <w:bCs/>
          <w:rtl/>
        </w:rPr>
      </w:pPr>
      <w:r w:rsidRPr="004D5AFD">
        <w:rPr>
          <w:rFonts w:ascii="Arial" w:hAnsi="Arial" w:cs="Mitra"/>
          <w:b w:val="0"/>
          <w:bCs/>
          <w:rtl/>
        </w:rPr>
        <w:t>الف- تابعيت جمهوري اسلامي ايران وتدين به يكي از</w:t>
      </w:r>
      <w:r w:rsidR="006751FE">
        <w:rPr>
          <w:rFonts w:ascii="Arial" w:hAnsi="Arial" w:cs="Mitra" w:hint="cs"/>
          <w:b w:val="0"/>
          <w:bCs/>
          <w:rtl/>
        </w:rPr>
        <w:t xml:space="preserve"> </w:t>
      </w:r>
      <w:r w:rsidRPr="004D5AFD">
        <w:rPr>
          <w:rFonts w:ascii="Arial" w:hAnsi="Arial" w:cs="Mitra"/>
          <w:b w:val="0"/>
          <w:bCs/>
          <w:rtl/>
        </w:rPr>
        <w:t>اديان رسمي كشور</w:t>
      </w:r>
    </w:p>
    <w:p w:rsidR="00231D59" w:rsidRDefault="00231D59" w:rsidP="00790390">
      <w:pPr>
        <w:bidi/>
        <w:spacing w:line="360" w:lineRule="auto"/>
        <w:jc w:val="both"/>
        <w:rPr>
          <w:rFonts w:ascii="Arial" w:hAnsi="Arial" w:cs="Mitra"/>
          <w:b w:val="0"/>
          <w:bCs/>
          <w:rtl/>
        </w:rPr>
      </w:pPr>
      <w:r w:rsidRPr="004D5AFD">
        <w:rPr>
          <w:rFonts w:ascii="Arial" w:hAnsi="Arial" w:cs="Mitra"/>
          <w:b w:val="0"/>
          <w:bCs/>
          <w:rtl/>
        </w:rPr>
        <w:t xml:space="preserve">ب- عدم سابقه محكوميت كيفري </w:t>
      </w:r>
    </w:p>
    <w:p w:rsidR="00404D51" w:rsidRDefault="00231D59" w:rsidP="00790390">
      <w:pPr>
        <w:bidi/>
        <w:spacing w:line="360" w:lineRule="auto"/>
        <w:jc w:val="both"/>
        <w:rPr>
          <w:rFonts w:ascii="Arial" w:hAnsi="Arial" w:cs="Mitra"/>
          <w:b w:val="0"/>
          <w:bCs/>
          <w:rtl/>
        </w:rPr>
      </w:pPr>
      <w:r>
        <w:rPr>
          <w:rFonts w:ascii="Arial" w:hAnsi="Arial" w:cs="Mitra" w:hint="cs"/>
          <w:b w:val="0"/>
          <w:bCs/>
          <w:rtl/>
        </w:rPr>
        <w:t xml:space="preserve">ج- </w:t>
      </w:r>
      <w:r w:rsidRPr="004D5AFD">
        <w:rPr>
          <w:rFonts w:ascii="Arial" w:hAnsi="Arial" w:cs="Mitra"/>
          <w:b w:val="0"/>
          <w:bCs/>
          <w:rtl/>
        </w:rPr>
        <w:t xml:space="preserve">دارا بودن حداقل مدرك تحصيلي كارشناسي </w:t>
      </w:r>
      <w:r w:rsidR="00404D51">
        <w:rPr>
          <w:rFonts w:ascii="Arial" w:hAnsi="Arial" w:cs="Mitra" w:hint="cs"/>
          <w:b w:val="0"/>
          <w:bCs/>
          <w:rtl/>
        </w:rPr>
        <w:t xml:space="preserve"> براي اشخاص حقيقي</w:t>
      </w:r>
      <w:r w:rsidR="00C5641A">
        <w:rPr>
          <w:rFonts w:ascii="Arial" w:hAnsi="Arial" w:cs="Mitra" w:hint="cs"/>
          <w:b w:val="0"/>
          <w:bCs/>
          <w:rtl/>
        </w:rPr>
        <w:t xml:space="preserve"> و داشتن تجربه در زمينه مالي/اقتصادي</w:t>
      </w:r>
    </w:p>
    <w:p w:rsidR="00231D59" w:rsidRPr="004D5AFD" w:rsidRDefault="00231D59" w:rsidP="00790390">
      <w:pPr>
        <w:bidi/>
        <w:spacing w:line="360" w:lineRule="auto"/>
        <w:jc w:val="both"/>
        <w:rPr>
          <w:rFonts w:ascii="Arial" w:hAnsi="Arial" w:cs="Mitra"/>
          <w:b w:val="0"/>
          <w:bCs/>
          <w:rtl/>
        </w:rPr>
      </w:pPr>
      <w:r w:rsidRPr="004D5AFD">
        <w:rPr>
          <w:rFonts w:ascii="Arial" w:hAnsi="Arial" w:cs="Mitra" w:hint="cs"/>
          <w:b w:val="0"/>
          <w:bCs/>
          <w:rtl/>
        </w:rPr>
        <w:t>د</w:t>
      </w:r>
      <w:r w:rsidRPr="004D5AFD">
        <w:rPr>
          <w:rFonts w:ascii="Arial" w:hAnsi="Arial" w:cs="Nazanin"/>
          <w:b w:val="0"/>
          <w:bCs/>
          <w:rtl/>
        </w:rPr>
        <w:t>–</w:t>
      </w:r>
      <w:r w:rsidRPr="004D5AFD">
        <w:rPr>
          <w:rFonts w:ascii="Arial" w:hAnsi="Arial" w:cs="Mitra"/>
          <w:b w:val="0"/>
          <w:bCs/>
          <w:rtl/>
        </w:rPr>
        <w:t xml:space="preserve"> داشتن كارت پايان خدمت يا معافيت دائم (براي آقايان) </w:t>
      </w:r>
    </w:p>
    <w:p w:rsidR="00231D59" w:rsidRPr="005B1357" w:rsidRDefault="00231D59" w:rsidP="00790390">
      <w:pPr>
        <w:bidi/>
        <w:spacing w:line="360" w:lineRule="auto"/>
        <w:jc w:val="both"/>
        <w:rPr>
          <w:rFonts w:ascii="Arial" w:hAnsi="Arial" w:cs="Titr"/>
          <w:b w:val="0"/>
          <w:bCs/>
          <w:rtl/>
        </w:rPr>
      </w:pPr>
      <w:r w:rsidRPr="005B1357">
        <w:rPr>
          <w:rFonts w:ascii="Arial" w:hAnsi="Arial" w:cs="Titr" w:hint="cs"/>
          <w:b w:val="0"/>
          <w:bCs/>
          <w:rtl/>
        </w:rPr>
        <w:t>شرايط فني</w:t>
      </w:r>
    </w:p>
    <w:p w:rsidR="00231D59" w:rsidRDefault="00231D59" w:rsidP="00790390">
      <w:pPr>
        <w:bidi/>
        <w:spacing w:line="360" w:lineRule="auto"/>
        <w:jc w:val="both"/>
        <w:rPr>
          <w:rFonts w:ascii="Arial" w:hAnsi="Arial" w:cs="Mitra"/>
          <w:b w:val="0"/>
          <w:bCs/>
          <w:rtl/>
        </w:rPr>
      </w:pPr>
      <w:r>
        <w:rPr>
          <w:rFonts w:ascii="Arial" w:hAnsi="Arial" w:cs="Mitra" w:hint="cs"/>
          <w:b w:val="0"/>
          <w:bCs/>
          <w:rtl/>
        </w:rPr>
        <w:t>الف</w:t>
      </w:r>
      <w:r w:rsidRPr="004D5AFD">
        <w:rPr>
          <w:rFonts w:ascii="Arial" w:hAnsi="Arial" w:cs="Mitra"/>
          <w:b w:val="0"/>
          <w:bCs/>
          <w:rtl/>
        </w:rPr>
        <w:t xml:space="preserve">- داشتن </w:t>
      </w:r>
      <w:r>
        <w:rPr>
          <w:rFonts w:ascii="Arial" w:hAnsi="Arial" w:cs="Mitra" w:hint="cs"/>
          <w:b w:val="0"/>
          <w:bCs/>
          <w:rtl/>
        </w:rPr>
        <w:t xml:space="preserve">حداقل 3 سال تجربه كاري براي دارندگان مدارك دكتري،5 سال براي دارندگان مدارك كارشناسي ارشد و </w:t>
      </w:r>
      <w:r w:rsidR="00F925CA">
        <w:rPr>
          <w:rFonts w:ascii="Arial" w:hAnsi="Arial" w:cs="Mitra" w:hint="cs"/>
          <w:b w:val="0"/>
          <w:bCs/>
          <w:rtl/>
        </w:rPr>
        <w:t xml:space="preserve">7 </w:t>
      </w:r>
      <w:r>
        <w:rPr>
          <w:rFonts w:ascii="Arial" w:hAnsi="Arial" w:cs="Mitra" w:hint="cs"/>
          <w:b w:val="0"/>
          <w:bCs/>
          <w:rtl/>
        </w:rPr>
        <w:t xml:space="preserve">سال براي دارندگان مدارك كارشناسي </w:t>
      </w:r>
    </w:p>
    <w:p w:rsidR="00F925CA" w:rsidRDefault="00F925CA" w:rsidP="00790390">
      <w:pPr>
        <w:bidi/>
        <w:spacing w:line="360" w:lineRule="auto"/>
        <w:jc w:val="both"/>
        <w:rPr>
          <w:rFonts w:ascii="Arial" w:hAnsi="Arial" w:cs="Mitra"/>
          <w:b w:val="0"/>
          <w:bCs/>
          <w:rtl/>
        </w:rPr>
      </w:pPr>
      <w:r>
        <w:rPr>
          <w:rFonts w:ascii="Arial" w:hAnsi="Arial" w:cs="Mitra" w:hint="cs"/>
          <w:b w:val="0"/>
          <w:bCs/>
          <w:rtl/>
        </w:rPr>
        <w:t xml:space="preserve">ب- </w:t>
      </w:r>
      <w:r w:rsidR="00C95C8A">
        <w:rPr>
          <w:rFonts w:ascii="Arial" w:hAnsi="Arial" w:cs="Mitra" w:hint="cs"/>
          <w:b w:val="0"/>
          <w:bCs/>
          <w:rtl/>
        </w:rPr>
        <w:t xml:space="preserve"> داشتن </w:t>
      </w:r>
      <w:r>
        <w:rPr>
          <w:rFonts w:ascii="Arial" w:hAnsi="Arial" w:cs="Mitra" w:hint="cs"/>
          <w:b w:val="0"/>
          <w:bCs/>
          <w:rtl/>
        </w:rPr>
        <w:t>حداقل سرمايه ثبتي معادل 10 ميليارد ريال</w:t>
      </w:r>
    </w:p>
    <w:p w:rsidR="00E7493F" w:rsidRDefault="00E7493F" w:rsidP="00790390">
      <w:pPr>
        <w:bidi/>
        <w:spacing w:line="360" w:lineRule="auto"/>
        <w:jc w:val="both"/>
        <w:rPr>
          <w:rFonts w:ascii="Arial" w:hAnsi="Arial" w:cs="Mitra"/>
          <w:b w:val="0"/>
          <w:bCs/>
          <w:rtl/>
        </w:rPr>
      </w:pPr>
      <w:r>
        <w:rPr>
          <w:rFonts w:ascii="Arial" w:hAnsi="Arial" w:cs="Mitra" w:hint="cs"/>
          <w:b w:val="0"/>
          <w:bCs/>
          <w:rtl/>
        </w:rPr>
        <w:t xml:space="preserve">تبصره 1- هر ساله بايد با توجه به نرخ تورم ميزان سرمايه ثبتي </w:t>
      </w:r>
      <w:r w:rsidR="002059CB">
        <w:rPr>
          <w:rFonts w:ascii="Arial" w:hAnsi="Arial" w:cs="Mitra" w:hint="cs"/>
          <w:b w:val="0"/>
          <w:bCs/>
          <w:rtl/>
        </w:rPr>
        <w:t>افزايش</w:t>
      </w:r>
      <w:r>
        <w:rPr>
          <w:rFonts w:ascii="Arial" w:hAnsi="Arial" w:cs="Mitra" w:hint="cs"/>
          <w:b w:val="0"/>
          <w:bCs/>
          <w:rtl/>
        </w:rPr>
        <w:t xml:space="preserve"> يابد. </w:t>
      </w:r>
    </w:p>
    <w:p w:rsidR="00231D59" w:rsidRDefault="00231D59" w:rsidP="00790390">
      <w:pPr>
        <w:bidi/>
        <w:spacing w:line="360" w:lineRule="auto"/>
        <w:jc w:val="both"/>
        <w:rPr>
          <w:rFonts w:ascii="Arial" w:hAnsi="Arial" w:cs="Mitra"/>
          <w:b w:val="0"/>
          <w:bCs/>
          <w:rtl/>
        </w:rPr>
      </w:pPr>
      <w:r>
        <w:rPr>
          <w:rFonts w:ascii="Arial" w:hAnsi="Arial" w:cs="Mitra" w:hint="cs"/>
          <w:b w:val="0"/>
          <w:bCs/>
          <w:rtl/>
        </w:rPr>
        <w:t>تبصره</w:t>
      </w:r>
      <w:r w:rsidR="00E7493F">
        <w:rPr>
          <w:rFonts w:ascii="Arial" w:hAnsi="Arial" w:cs="Mitra" w:hint="cs"/>
          <w:b w:val="0"/>
          <w:bCs/>
          <w:rtl/>
        </w:rPr>
        <w:t>2</w:t>
      </w:r>
      <w:r>
        <w:rPr>
          <w:rFonts w:ascii="Arial" w:hAnsi="Arial" w:cs="Mitra" w:hint="cs"/>
          <w:b w:val="0"/>
          <w:bCs/>
          <w:rtl/>
        </w:rPr>
        <w:t xml:space="preserve"> </w:t>
      </w:r>
      <w:r>
        <w:rPr>
          <w:rFonts w:ascii="Times New Roman" w:hAnsi="Times New Roman" w:cs="Times New Roman" w:hint="cs"/>
          <w:b w:val="0"/>
          <w:bCs/>
          <w:rtl/>
        </w:rPr>
        <w:t>–</w:t>
      </w:r>
      <w:r>
        <w:rPr>
          <w:rFonts w:ascii="Arial" w:hAnsi="Arial" w:cs="Mitra" w:hint="cs"/>
          <w:b w:val="0"/>
          <w:bCs/>
          <w:rtl/>
        </w:rPr>
        <w:t xml:space="preserve">درصورتيکه متقاضي‌داراي شخصيت حقوقي باشد </w:t>
      </w:r>
      <w:r w:rsidR="00404D51">
        <w:rPr>
          <w:rFonts w:ascii="Arial" w:hAnsi="Arial" w:cs="Mitra" w:hint="cs"/>
          <w:b w:val="0"/>
          <w:bCs/>
          <w:rtl/>
        </w:rPr>
        <w:t>شرايط</w:t>
      </w:r>
      <w:r>
        <w:rPr>
          <w:rFonts w:ascii="Arial" w:hAnsi="Arial" w:cs="Mitra" w:hint="cs"/>
          <w:b w:val="0"/>
          <w:bCs/>
          <w:rtl/>
        </w:rPr>
        <w:t xml:space="preserve"> </w:t>
      </w:r>
      <w:r w:rsidR="00A50718">
        <w:rPr>
          <w:rFonts w:ascii="Arial" w:hAnsi="Arial" w:cs="Mitra" w:hint="cs"/>
          <w:b w:val="0"/>
          <w:bCs/>
          <w:rtl/>
        </w:rPr>
        <w:t xml:space="preserve">عمومي و فني </w:t>
      </w:r>
      <w:r>
        <w:rPr>
          <w:rFonts w:ascii="Arial" w:hAnsi="Arial" w:cs="Mitra" w:hint="cs"/>
          <w:b w:val="0"/>
          <w:bCs/>
          <w:rtl/>
        </w:rPr>
        <w:t xml:space="preserve">درمورد </w:t>
      </w:r>
      <w:r w:rsidR="00E7493F">
        <w:rPr>
          <w:rFonts w:ascii="Arial" w:hAnsi="Arial" w:cs="Mitra" w:hint="cs"/>
          <w:b w:val="0"/>
          <w:bCs/>
          <w:rtl/>
        </w:rPr>
        <w:t xml:space="preserve">مدير عامل و حداقل نيمي از </w:t>
      </w:r>
      <w:r w:rsidR="007D5883">
        <w:rPr>
          <w:rFonts w:ascii="Arial" w:hAnsi="Arial" w:cs="Mitra" w:hint="cs"/>
          <w:b w:val="0"/>
          <w:bCs/>
          <w:rtl/>
        </w:rPr>
        <w:t xml:space="preserve">اعضاء </w:t>
      </w:r>
      <w:r>
        <w:rPr>
          <w:rFonts w:ascii="Arial" w:hAnsi="Arial" w:cs="Mitra" w:hint="cs"/>
          <w:b w:val="0"/>
          <w:bCs/>
          <w:rtl/>
        </w:rPr>
        <w:t>هيأت مديره نيز جاري است.</w:t>
      </w:r>
    </w:p>
    <w:p w:rsidR="00231D59" w:rsidRDefault="00231D59" w:rsidP="00790390">
      <w:pPr>
        <w:bidi/>
        <w:spacing w:line="360" w:lineRule="auto"/>
        <w:jc w:val="both"/>
        <w:rPr>
          <w:rFonts w:ascii="Arial" w:hAnsi="Arial" w:cs="Mitra"/>
          <w:b w:val="0"/>
          <w:bCs/>
          <w:rtl/>
        </w:rPr>
      </w:pPr>
      <w:r>
        <w:rPr>
          <w:rFonts w:ascii="Arial" w:hAnsi="Arial" w:cs="Mitra" w:hint="cs"/>
          <w:b w:val="0"/>
          <w:bCs/>
          <w:rtl/>
        </w:rPr>
        <w:t xml:space="preserve">تبصره </w:t>
      </w:r>
      <w:r w:rsidR="00E7493F">
        <w:rPr>
          <w:rFonts w:ascii="Arial" w:hAnsi="Arial" w:cs="Mitra" w:hint="cs"/>
          <w:b w:val="0"/>
          <w:bCs/>
          <w:rtl/>
        </w:rPr>
        <w:t>3</w:t>
      </w:r>
      <w:r>
        <w:rPr>
          <w:rFonts w:ascii="Arial" w:hAnsi="Arial" w:cs="Mitra" w:hint="cs"/>
          <w:b w:val="0"/>
          <w:bCs/>
          <w:rtl/>
        </w:rPr>
        <w:t xml:space="preserve">- </w:t>
      </w:r>
      <w:r w:rsidRPr="004D5AFD">
        <w:rPr>
          <w:rFonts w:ascii="Arial" w:hAnsi="Arial" w:cs="Mitra" w:hint="cs"/>
          <w:b w:val="0"/>
          <w:bCs/>
          <w:rtl/>
        </w:rPr>
        <w:t>صندوق ها مجاز به واگذاري نمايندگي به غير نمي‌باشند.</w:t>
      </w:r>
    </w:p>
    <w:p w:rsidR="00231D59" w:rsidRPr="004D5AFD" w:rsidRDefault="00231D59" w:rsidP="00790390">
      <w:pPr>
        <w:bidi/>
        <w:spacing w:line="360" w:lineRule="auto"/>
        <w:jc w:val="both"/>
        <w:rPr>
          <w:rFonts w:ascii="Arial" w:hAnsi="Arial" w:cs="Mitra"/>
          <w:b w:val="0"/>
          <w:bCs/>
          <w:rtl/>
        </w:rPr>
      </w:pPr>
      <w:r>
        <w:rPr>
          <w:rFonts w:ascii="Arial" w:hAnsi="Arial" w:cs="Mitra" w:hint="cs"/>
          <w:b w:val="0"/>
          <w:bCs/>
          <w:rtl/>
        </w:rPr>
        <w:t xml:space="preserve">تبصره </w:t>
      </w:r>
      <w:r w:rsidR="00E7493F">
        <w:rPr>
          <w:rFonts w:ascii="Arial" w:hAnsi="Arial" w:cs="Mitra" w:hint="cs"/>
          <w:b w:val="0"/>
          <w:bCs/>
          <w:rtl/>
        </w:rPr>
        <w:t>4</w:t>
      </w:r>
      <w:r>
        <w:rPr>
          <w:rFonts w:ascii="Arial" w:hAnsi="Arial" w:cs="Mitra" w:hint="cs"/>
          <w:b w:val="0"/>
          <w:bCs/>
          <w:rtl/>
        </w:rPr>
        <w:t>- مؤسسين صندوق( اشخاص حقيقي و حقوقي)</w:t>
      </w:r>
      <w:r w:rsidR="00456129">
        <w:rPr>
          <w:rFonts w:ascii="Arial" w:hAnsi="Arial" w:cs="Mitra" w:hint="cs"/>
          <w:b w:val="0"/>
          <w:bCs/>
          <w:rtl/>
        </w:rPr>
        <w:t xml:space="preserve"> </w:t>
      </w:r>
      <w:r>
        <w:rPr>
          <w:rFonts w:ascii="Arial" w:hAnsi="Arial" w:cs="Mitra" w:hint="cs"/>
          <w:b w:val="0"/>
          <w:bCs/>
          <w:rtl/>
        </w:rPr>
        <w:t>با</w:t>
      </w:r>
      <w:r w:rsidRPr="004D5AFD">
        <w:rPr>
          <w:rFonts w:ascii="Arial" w:hAnsi="Arial" w:cs="Mitra"/>
          <w:b w:val="0"/>
          <w:bCs/>
          <w:rtl/>
        </w:rPr>
        <w:t xml:space="preserve"> رعايت </w:t>
      </w:r>
      <w:r>
        <w:rPr>
          <w:rFonts w:ascii="Arial" w:hAnsi="Arial" w:cs="Mitra" w:hint="cs"/>
          <w:b w:val="0"/>
          <w:bCs/>
          <w:rtl/>
        </w:rPr>
        <w:t xml:space="preserve">كامل </w:t>
      </w:r>
      <w:r w:rsidRPr="004D5AFD">
        <w:rPr>
          <w:rFonts w:ascii="Arial" w:hAnsi="Arial" w:cs="Mitra"/>
          <w:b w:val="0"/>
          <w:bCs/>
          <w:rtl/>
        </w:rPr>
        <w:t xml:space="preserve">ضوابط اين </w:t>
      </w:r>
      <w:r w:rsidR="00E7493F">
        <w:rPr>
          <w:rFonts w:ascii="Arial" w:hAnsi="Arial" w:cs="Mitra" w:hint="cs"/>
          <w:b w:val="0"/>
          <w:bCs/>
          <w:rtl/>
        </w:rPr>
        <w:t>آيين نامه</w:t>
      </w:r>
      <w:r w:rsidRPr="004D5AFD">
        <w:rPr>
          <w:rFonts w:ascii="Arial" w:hAnsi="Arial" w:cs="Mitra" w:hint="cs"/>
          <w:b w:val="0"/>
          <w:bCs/>
          <w:rtl/>
        </w:rPr>
        <w:t>،</w:t>
      </w:r>
      <w:r w:rsidRPr="004D5AFD">
        <w:rPr>
          <w:rFonts w:ascii="Arial" w:hAnsi="Arial" w:cs="Mitra"/>
          <w:b w:val="0"/>
          <w:bCs/>
          <w:rtl/>
        </w:rPr>
        <w:t xml:space="preserve"> مسئول و پاسخگو به مراجع</w:t>
      </w:r>
      <w:r w:rsidRPr="004D5AFD">
        <w:rPr>
          <w:rFonts w:ascii="Arial" w:hAnsi="Arial" w:cs="Mitra" w:hint="cs"/>
          <w:b w:val="0"/>
          <w:bCs/>
          <w:rtl/>
        </w:rPr>
        <w:t>‌</w:t>
      </w:r>
      <w:r w:rsidRPr="004D5AFD">
        <w:rPr>
          <w:rFonts w:ascii="Arial" w:hAnsi="Arial" w:cs="Mitra"/>
          <w:b w:val="0"/>
          <w:bCs/>
          <w:rtl/>
        </w:rPr>
        <w:t>ذي</w:t>
      </w:r>
      <w:r w:rsidRPr="004D5AFD">
        <w:rPr>
          <w:rFonts w:ascii="Arial" w:hAnsi="Arial" w:cs="Mitra" w:hint="cs"/>
          <w:b w:val="0"/>
          <w:bCs/>
          <w:rtl/>
        </w:rPr>
        <w:t>‌</w:t>
      </w:r>
      <w:r w:rsidRPr="004D5AFD">
        <w:rPr>
          <w:rFonts w:ascii="Arial" w:hAnsi="Arial" w:cs="Mitra"/>
          <w:b w:val="0"/>
          <w:bCs/>
          <w:rtl/>
        </w:rPr>
        <w:t>صلاح</w:t>
      </w:r>
      <w:r>
        <w:rPr>
          <w:rFonts w:ascii="Arial" w:hAnsi="Arial" w:cs="Mitra" w:hint="cs"/>
          <w:b w:val="0"/>
          <w:bCs/>
          <w:rtl/>
        </w:rPr>
        <w:t xml:space="preserve"> و مشتريان خود</w:t>
      </w:r>
      <w:r w:rsidR="007D5883">
        <w:rPr>
          <w:rFonts w:ascii="Arial" w:hAnsi="Arial" w:cs="Mitra" w:hint="cs"/>
          <w:b w:val="0"/>
          <w:bCs/>
          <w:rtl/>
        </w:rPr>
        <w:t xml:space="preserve"> </w:t>
      </w:r>
      <w:r w:rsidRPr="004D5AFD">
        <w:rPr>
          <w:rFonts w:ascii="Arial" w:hAnsi="Arial" w:cs="Mitra"/>
          <w:b w:val="0"/>
          <w:bCs/>
          <w:rtl/>
        </w:rPr>
        <w:t>مي‌باشند.</w:t>
      </w:r>
    </w:p>
    <w:p w:rsidR="00231D59" w:rsidRPr="004D5AFD" w:rsidRDefault="00231D59" w:rsidP="00790390">
      <w:pPr>
        <w:bidi/>
        <w:spacing w:line="360" w:lineRule="auto"/>
        <w:jc w:val="both"/>
        <w:rPr>
          <w:rFonts w:ascii="Arial" w:hAnsi="Arial" w:cs="Mitra"/>
          <w:b w:val="0"/>
          <w:bCs/>
          <w:rtl/>
        </w:rPr>
      </w:pPr>
      <w:r w:rsidRPr="004D5AFD">
        <w:rPr>
          <w:rFonts w:ascii="Arial" w:hAnsi="Arial" w:cs="Mitra"/>
          <w:b w:val="0"/>
          <w:bCs/>
          <w:rtl/>
        </w:rPr>
        <w:t xml:space="preserve">ماده </w:t>
      </w:r>
      <w:r>
        <w:rPr>
          <w:rFonts w:ascii="Arial" w:hAnsi="Arial" w:cs="Mitra" w:hint="cs"/>
          <w:b w:val="0"/>
          <w:bCs/>
          <w:rtl/>
        </w:rPr>
        <w:t>3</w:t>
      </w:r>
      <w:r w:rsidRPr="004D5AFD">
        <w:rPr>
          <w:rFonts w:ascii="Arial" w:hAnsi="Arial" w:cs="Mitra"/>
          <w:b w:val="0"/>
          <w:bCs/>
          <w:rtl/>
        </w:rPr>
        <w:t xml:space="preserve">- </w:t>
      </w:r>
      <w:r>
        <w:rPr>
          <w:rFonts w:ascii="Arial" w:hAnsi="Arial" w:cs="Mitra" w:hint="cs"/>
          <w:b w:val="0"/>
          <w:bCs/>
          <w:rtl/>
        </w:rPr>
        <w:t>دبيرخانه ستاد م</w:t>
      </w:r>
      <w:r w:rsidRPr="004D5AFD">
        <w:rPr>
          <w:rFonts w:ascii="Arial" w:hAnsi="Arial" w:cs="Mitra"/>
          <w:b w:val="0"/>
          <w:bCs/>
          <w:rtl/>
        </w:rPr>
        <w:t xml:space="preserve">كلف است پس از تاييد احراز شرايط كامل متقاضی </w:t>
      </w:r>
      <w:r>
        <w:rPr>
          <w:rFonts w:ascii="Arial" w:hAnsi="Arial" w:cs="Mitra" w:hint="cs"/>
          <w:b w:val="0"/>
          <w:bCs/>
          <w:rtl/>
        </w:rPr>
        <w:t xml:space="preserve">جهت </w:t>
      </w:r>
      <w:r w:rsidRPr="004D5AFD">
        <w:rPr>
          <w:rFonts w:ascii="Arial" w:hAnsi="Arial" w:cs="Mitra"/>
          <w:b w:val="0"/>
          <w:bCs/>
          <w:rtl/>
        </w:rPr>
        <w:t xml:space="preserve"> صدور مجوز</w:t>
      </w:r>
      <w:r w:rsidRPr="004D5AFD">
        <w:rPr>
          <w:rFonts w:ascii="Arial" w:hAnsi="Arial" w:cs="Mitra" w:hint="cs"/>
          <w:b w:val="0"/>
          <w:bCs/>
          <w:rtl/>
        </w:rPr>
        <w:t>،</w:t>
      </w:r>
      <w:r>
        <w:rPr>
          <w:rFonts w:ascii="Arial" w:hAnsi="Arial" w:cs="Mitra" w:hint="cs"/>
          <w:b w:val="0"/>
          <w:bCs/>
          <w:rtl/>
        </w:rPr>
        <w:t>درخواست متقاضي را به بانك مركزي</w:t>
      </w:r>
      <w:r w:rsidR="004834E0">
        <w:rPr>
          <w:rFonts w:ascii="Arial" w:hAnsi="Arial" w:cs="Mitra" w:hint="cs"/>
          <w:b w:val="0"/>
          <w:bCs/>
          <w:rtl/>
        </w:rPr>
        <w:t xml:space="preserve"> و سازمان بورس و اوراق بهادار</w:t>
      </w:r>
      <w:r>
        <w:rPr>
          <w:rFonts w:ascii="Arial" w:hAnsi="Arial" w:cs="Mitra" w:hint="cs"/>
          <w:b w:val="0"/>
          <w:bCs/>
          <w:rtl/>
        </w:rPr>
        <w:t xml:space="preserve"> معرفي نمايد.</w:t>
      </w:r>
    </w:p>
    <w:p w:rsidR="00231D59" w:rsidRPr="004D5AFD" w:rsidRDefault="00231D59" w:rsidP="00790390">
      <w:pPr>
        <w:bidi/>
        <w:spacing w:line="360" w:lineRule="auto"/>
        <w:jc w:val="both"/>
        <w:rPr>
          <w:rFonts w:ascii="Arial" w:hAnsi="Arial" w:cs="Mitra"/>
          <w:b w:val="0"/>
          <w:bCs/>
          <w:rtl/>
        </w:rPr>
      </w:pPr>
      <w:r w:rsidRPr="004D5AFD">
        <w:rPr>
          <w:rFonts w:ascii="Arial" w:hAnsi="Arial" w:cs="Mitra"/>
          <w:b w:val="0"/>
          <w:bCs/>
          <w:rtl/>
        </w:rPr>
        <w:t xml:space="preserve">ماده </w:t>
      </w:r>
      <w:r>
        <w:rPr>
          <w:rFonts w:ascii="Arial" w:hAnsi="Arial" w:cs="Mitra" w:hint="cs"/>
          <w:b w:val="0"/>
          <w:bCs/>
          <w:rtl/>
        </w:rPr>
        <w:t>4</w:t>
      </w:r>
      <w:r w:rsidRPr="004D5AFD">
        <w:rPr>
          <w:rFonts w:ascii="Arial" w:hAnsi="Arial" w:cs="Mitra"/>
          <w:b w:val="0"/>
          <w:bCs/>
          <w:rtl/>
        </w:rPr>
        <w:t xml:space="preserve">- مدت اعتبار مجوز </w:t>
      </w:r>
      <w:r w:rsidRPr="004D5AFD">
        <w:rPr>
          <w:rFonts w:ascii="Arial" w:hAnsi="Arial" w:cs="Mitra" w:hint="cs"/>
          <w:b w:val="0"/>
          <w:bCs/>
          <w:rtl/>
        </w:rPr>
        <w:t>صندوق</w:t>
      </w:r>
      <w:r w:rsidR="006751FE">
        <w:rPr>
          <w:rFonts w:ascii="Arial" w:hAnsi="Arial" w:cs="Mitra" w:hint="cs"/>
          <w:b w:val="0"/>
          <w:bCs/>
          <w:rtl/>
        </w:rPr>
        <w:t xml:space="preserve"> </w:t>
      </w:r>
      <w:r>
        <w:rPr>
          <w:rFonts w:ascii="Arial" w:hAnsi="Arial" w:cs="Mitra" w:hint="cs"/>
          <w:b w:val="0"/>
          <w:bCs/>
          <w:rtl/>
        </w:rPr>
        <w:t>5</w:t>
      </w:r>
      <w:r w:rsidRPr="004D5AFD">
        <w:rPr>
          <w:rFonts w:ascii="Arial" w:hAnsi="Arial" w:cs="Mitra"/>
          <w:b w:val="0"/>
          <w:bCs/>
          <w:rtl/>
        </w:rPr>
        <w:t xml:space="preserve"> سال و تمديد مجوز منوط به ارزيابي و تاييد عملكرد </w:t>
      </w:r>
      <w:r w:rsidRPr="004D5AFD">
        <w:rPr>
          <w:rFonts w:ascii="Arial" w:hAnsi="Arial" w:cs="Mitra" w:hint="cs"/>
          <w:b w:val="0"/>
          <w:bCs/>
          <w:rtl/>
        </w:rPr>
        <w:t>صندوق</w:t>
      </w:r>
      <w:r w:rsidRPr="004D5AFD">
        <w:rPr>
          <w:rFonts w:ascii="Arial" w:hAnsi="Arial" w:cs="Mitra"/>
          <w:b w:val="0"/>
          <w:bCs/>
          <w:rtl/>
        </w:rPr>
        <w:t xml:space="preserve"> توسط </w:t>
      </w:r>
      <w:r w:rsidR="005B18C0">
        <w:rPr>
          <w:rFonts w:ascii="Arial" w:hAnsi="Arial" w:cs="Mitra" w:hint="cs"/>
          <w:b w:val="0"/>
          <w:bCs/>
          <w:rtl/>
        </w:rPr>
        <w:t>شوراي سياست‌گذاري</w:t>
      </w:r>
      <w:r w:rsidRPr="004D5AFD">
        <w:rPr>
          <w:rFonts w:ascii="Arial" w:hAnsi="Arial" w:cs="Mitra"/>
          <w:b w:val="0"/>
          <w:bCs/>
          <w:rtl/>
        </w:rPr>
        <w:t xml:space="preserve"> مي‌باشد</w:t>
      </w:r>
      <w:r w:rsidRPr="004D5AFD">
        <w:rPr>
          <w:rFonts w:ascii="Arial" w:hAnsi="Arial" w:cs="Mitra" w:hint="cs"/>
          <w:b w:val="0"/>
          <w:bCs/>
          <w:rtl/>
        </w:rPr>
        <w:t>.</w:t>
      </w:r>
    </w:p>
    <w:p w:rsidR="00231D59" w:rsidRDefault="00231D59" w:rsidP="00790390">
      <w:pPr>
        <w:bidi/>
        <w:spacing w:line="360" w:lineRule="auto"/>
        <w:jc w:val="both"/>
        <w:rPr>
          <w:rFonts w:ascii="Arial" w:hAnsi="Arial" w:cs="Mitra"/>
          <w:b w:val="0"/>
          <w:bCs/>
          <w:rtl/>
        </w:rPr>
      </w:pPr>
      <w:r w:rsidRPr="004D5AFD">
        <w:rPr>
          <w:rFonts w:ascii="Arial" w:hAnsi="Arial" w:cs="Mitra"/>
          <w:b w:val="0"/>
          <w:bCs/>
          <w:rtl/>
        </w:rPr>
        <w:t xml:space="preserve">ماده </w:t>
      </w:r>
      <w:r>
        <w:rPr>
          <w:rFonts w:ascii="Arial" w:hAnsi="Arial" w:cs="Mitra" w:hint="cs"/>
          <w:b w:val="0"/>
          <w:bCs/>
          <w:rtl/>
        </w:rPr>
        <w:t>5</w:t>
      </w:r>
      <w:r w:rsidRPr="004D5AFD">
        <w:rPr>
          <w:rFonts w:ascii="Arial" w:hAnsi="Arial" w:cs="Mitra"/>
          <w:b w:val="0"/>
          <w:bCs/>
          <w:rtl/>
        </w:rPr>
        <w:t xml:space="preserve">- ايجاد </w:t>
      </w:r>
      <w:r w:rsidRPr="004D5AFD">
        <w:rPr>
          <w:rFonts w:ascii="Arial" w:hAnsi="Arial" w:cs="Mitra" w:hint="cs"/>
          <w:b w:val="0"/>
          <w:bCs/>
          <w:rtl/>
        </w:rPr>
        <w:t>صندوق</w:t>
      </w:r>
      <w:r w:rsidRPr="004D5AFD">
        <w:rPr>
          <w:rFonts w:ascii="Arial" w:hAnsi="Arial" w:cs="Mitra"/>
          <w:b w:val="0"/>
          <w:bCs/>
          <w:rtl/>
        </w:rPr>
        <w:t xml:space="preserve"> درهراستان</w:t>
      </w:r>
      <w:r w:rsidR="006751FE">
        <w:rPr>
          <w:rFonts w:ascii="Arial" w:hAnsi="Arial" w:cs="Mitra" w:hint="cs"/>
          <w:b w:val="0"/>
          <w:bCs/>
          <w:rtl/>
        </w:rPr>
        <w:t xml:space="preserve"> </w:t>
      </w:r>
      <w:r>
        <w:rPr>
          <w:rFonts w:ascii="Arial" w:hAnsi="Arial" w:cs="Mitra" w:hint="cs"/>
          <w:b w:val="0"/>
          <w:bCs/>
          <w:rtl/>
        </w:rPr>
        <w:t>متناسب‌</w:t>
      </w:r>
      <w:r w:rsidR="006751FE">
        <w:rPr>
          <w:rFonts w:ascii="Arial" w:hAnsi="Arial" w:cs="Mitra" w:hint="cs"/>
          <w:b w:val="0"/>
          <w:bCs/>
          <w:rtl/>
        </w:rPr>
        <w:t xml:space="preserve"> </w:t>
      </w:r>
      <w:r>
        <w:rPr>
          <w:rFonts w:ascii="Arial" w:hAnsi="Arial" w:cs="Mitra" w:hint="cs"/>
          <w:b w:val="0"/>
          <w:bCs/>
          <w:rtl/>
        </w:rPr>
        <w:t xml:space="preserve">با ظرفيت ها و طرح هاي </w:t>
      </w:r>
      <w:r w:rsidR="00554C75">
        <w:rPr>
          <w:rFonts w:ascii="Arial" w:hAnsi="Arial" w:cs="Mitra" w:hint="cs"/>
          <w:b w:val="0"/>
          <w:bCs/>
          <w:rtl/>
        </w:rPr>
        <w:t xml:space="preserve">نوآورمحور </w:t>
      </w:r>
      <w:r>
        <w:rPr>
          <w:rFonts w:ascii="Arial" w:hAnsi="Arial" w:cs="Mitra" w:hint="cs"/>
          <w:b w:val="0"/>
          <w:bCs/>
          <w:rtl/>
        </w:rPr>
        <w:t>هر استان تعيين مي‌گردد.</w:t>
      </w:r>
    </w:p>
    <w:p w:rsidR="00580CF3" w:rsidRDefault="00580CF3" w:rsidP="00790390">
      <w:pPr>
        <w:bidi/>
        <w:spacing w:line="360" w:lineRule="auto"/>
        <w:jc w:val="both"/>
        <w:rPr>
          <w:rFonts w:ascii="Arial" w:hAnsi="Arial" w:cs="Mitra"/>
          <w:b w:val="0"/>
          <w:bCs/>
          <w:rtl/>
        </w:rPr>
      </w:pPr>
      <w:r>
        <w:rPr>
          <w:rFonts w:ascii="Arial" w:hAnsi="Arial" w:cs="Mitra" w:hint="cs"/>
          <w:b w:val="0"/>
          <w:bCs/>
          <w:rtl/>
        </w:rPr>
        <w:t xml:space="preserve">تبصره- اين ظرفيت ها به لحاظ تعداد محدود بوده و بنا به صلاحديد </w:t>
      </w:r>
      <w:r w:rsidR="005B18C0">
        <w:rPr>
          <w:rFonts w:ascii="Arial" w:hAnsi="Arial" w:cs="Mitra" w:hint="cs"/>
          <w:b w:val="0"/>
          <w:bCs/>
          <w:rtl/>
        </w:rPr>
        <w:t>شوراي سياست گذاري</w:t>
      </w:r>
      <w:r>
        <w:rPr>
          <w:rFonts w:ascii="Arial" w:hAnsi="Arial" w:cs="Mitra" w:hint="cs"/>
          <w:b w:val="0"/>
          <w:bCs/>
          <w:rtl/>
        </w:rPr>
        <w:t xml:space="preserve"> مي باشد.</w:t>
      </w:r>
    </w:p>
    <w:p w:rsidR="00231D59" w:rsidRDefault="00231D59" w:rsidP="00790390">
      <w:pPr>
        <w:bidi/>
        <w:spacing w:line="360" w:lineRule="auto"/>
        <w:jc w:val="both"/>
        <w:rPr>
          <w:rFonts w:ascii="Arial" w:hAnsi="Arial" w:cs="Titr"/>
          <w:b w:val="0"/>
          <w:bCs/>
          <w:u w:val="single"/>
          <w:rtl/>
        </w:rPr>
      </w:pPr>
      <w:r w:rsidRPr="005A2340">
        <w:rPr>
          <w:rFonts w:ascii="Arial" w:hAnsi="Arial" w:cs="Titr" w:hint="cs"/>
          <w:b w:val="0"/>
          <w:bCs/>
          <w:rtl/>
        </w:rPr>
        <w:t xml:space="preserve">فصل سوم </w:t>
      </w:r>
      <w:r w:rsidRPr="005A2340">
        <w:rPr>
          <w:rFonts w:ascii="Arial" w:hAnsi="Arial" w:cs="Titr"/>
          <w:b w:val="0"/>
          <w:bCs/>
          <w:rtl/>
        </w:rPr>
        <w:t>–</w:t>
      </w:r>
      <w:r w:rsidRPr="005A2340">
        <w:rPr>
          <w:rFonts w:ascii="Arial" w:hAnsi="Arial" w:cs="Titr" w:hint="cs"/>
          <w:b w:val="0"/>
          <w:bCs/>
          <w:u w:val="single"/>
          <w:rtl/>
        </w:rPr>
        <w:t xml:space="preserve">وظايف </w:t>
      </w:r>
      <w:r w:rsidR="005B18C0">
        <w:rPr>
          <w:rFonts w:ascii="Arial" w:hAnsi="Arial" w:cs="Titr" w:hint="cs"/>
          <w:b w:val="0"/>
          <w:bCs/>
          <w:u w:val="single"/>
          <w:rtl/>
        </w:rPr>
        <w:t>شوراي سياست گذاري</w:t>
      </w:r>
    </w:p>
    <w:p w:rsidR="00231D59" w:rsidRPr="005A2340" w:rsidRDefault="00231D59" w:rsidP="00790390">
      <w:pPr>
        <w:pStyle w:val="ListParagraph"/>
        <w:bidi/>
        <w:spacing w:line="360" w:lineRule="auto"/>
        <w:ind w:left="0"/>
        <w:jc w:val="both"/>
        <w:rPr>
          <w:rFonts w:ascii="Arial" w:hAnsi="Arial" w:cs="Mitra"/>
          <w:b w:val="0"/>
          <w:bCs/>
          <w:rtl/>
          <w:lang w:bidi="fa-IR"/>
        </w:rPr>
      </w:pPr>
      <w:r>
        <w:rPr>
          <w:rFonts w:ascii="Arial" w:hAnsi="Arial" w:cs="Mitra" w:hint="cs"/>
          <w:b w:val="0"/>
          <w:bCs/>
          <w:rtl/>
        </w:rPr>
        <w:t xml:space="preserve">ماده 6- </w:t>
      </w:r>
      <w:r w:rsidRPr="005A2340">
        <w:rPr>
          <w:rFonts w:ascii="Arial" w:hAnsi="Arial" w:cs="Mitra" w:hint="cs"/>
          <w:b w:val="0"/>
          <w:bCs/>
          <w:rtl/>
        </w:rPr>
        <w:t xml:space="preserve">اعضاي </w:t>
      </w:r>
      <w:r w:rsidR="003B6B68">
        <w:rPr>
          <w:rFonts w:ascii="Arial" w:hAnsi="Arial" w:cs="Mitra" w:hint="cs"/>
          <w:b w:val="0"/>
          <w:bCs/>
          <w:rtl/>
        </w:rPr>
        <w:t xml:space="preserve">شوراي سياست گذار ي </w:t>
      </w:r>
      <w:r w:rsidRPr="005A2340">
        <w:rPr>
          <w:rFonts w:ascii="Arial" w:hAnsi="Arial" w:cs="Mitra" w:hint="cs"/>
          <w:b w:val="0"/>
          <w:bCs/>
          <w:rtl/>
        </w:rPr>
        <w:t>ستاد متشكل از افراد ذيل مي باشد:</w:t>
      </w:r>
    </w:p>
    <w:p w:rsidR="00801469" w:rsidRPr="00580CF3" w:rsidRDefault="001B455E" w:rsidP="00790390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Arial" w:hAnsi="Arial" w:cs="Mitra"/>
          <w:b w:val="0"/>
          <w:bCs/>
        </w:rPr>
      </w:pPr>
      <w:r>
        <w:rPr>
          <w:rFonts w:ascii="Arial" w:hAnsi="Arial" w:cs="Mitra" w:hint="cs"/>
          <w:b w:val="0"/>
          <w:bCs/>
          <w:rtl/>
        </w:rPr>
        <w:t>وز</w:t>
      </w:r>
      <w:r w:rsidR="00801469">
        <w:rPr>
          <w:rFonts w:ascii="Arial" w:hAnsi="Arial" w:cs="Mitra" w:hint="cs"/>
          <w:b w:val="0"/>
          <w:bCs/>
          <w:rtl/>
        </w:rPr>
        <w:t>ير</w:t>
      </w:r>
      <w:r>
        <w:rPr>
          <w:rFonts w:ascii="Arial" w:hAnsi="Arial" w:cs="Mitra" w:hint="cs"/>
          <w:b w:val="0"/>
          <w:bCs/>
          <w:rtl/>
        </w:rPr>
        <w:t xml:space="preserve"> تعاون</w:t>
      </w:r>
      <w:r w:rsidR="00801469">
        <w:rPr>
          <w:rFonts w:ascii="Arial" w:hAnsi="Arial" w:cs="Mitra" w:hint="cs"/>
          <w:b w:val="0"/>
          <w:bCs/>
          <w:rtl/>
        </w:rPr>
        <w:t>، کار و رفاه اجتماعي</w:t>
      </w:r>
      <w:r w:rsidR="00580CF3">
        <w:rPr>
          <w:rFonts w:ascii="Arial" w:hAnsi="Arial" w:cs="Mitra" w:hint="cs"/>
          <w:b w:val="0"/>
          <w:bCs/>
          <w:rtl/>
        </w:rPr>
        <w:t xml:space="preserve"> و يا نماينده تام الاختيار</w:t>
      </w:r>
      <w:r w:rsidR="00D17039">
        <w:rPr>
          <w:rFonts w:ascii="Arial" w:hAnsi="Arial" w:cs="Mitra" w:hint="cs"/>
          <w:b w:val="0"/>
          <w:bCs/>
          <w:rtl/>
        </w:rPr>
        <w:t xml:space="preserve"> ايشان</w:t>
      </w:r>
    </w:p>
    <w:p w:rsidR="00801469" w:rsidRDefault="00580CF3" w:rsidP="00790390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Arial" w:hAnsi="Arial" w:cs="Mitra"/>
          <w:b w:val="0"/>
          <w:bCs/>
        </w:rPr>
      </w:pPr>
      <w:r>
        <w:rPr>
          <w:rFonts w:ascii="Arial" w:hAnsi="Arial" w:cs="Mitra" w:hint="cs"/>
          <w:b w:val="0"/>
          <w:bCs/>
          <w:rtl/>
        </w:rPr>
        <w:t>وزير صنعت، معدن و تجارت</w:t>
      </w:r>
      <w:r w:rsidRPr="00580CF3">
        <w:rPr>
          <w:rFonts w:ascii="Arial" w:hAnsi="Arial" w:cs="Mitra" w:hint="cs"/>
          <w:b w:val="0"/>
          <w:bCs/>
          <w:rtl/>
        </w:rPr>
        <w:t xml:space="preserve"> </w:t>
      </w:r>
      <w:r>
        <w:rPr>
          <w:rFonts w:ascii="Arial" w:hAnsi="Arial" w:cs="Mitra" w:hint="cs"/>
          <w:b w:val="0"/>
          <w:bCs/>
          <w:rtl/>
        </w:rPr>
        <w:t>و يا نماينده تام الاختيار</w:t>
      </w:r>
      <w:r w:rsidR="00D17039">
        <w:rPr>
          <w:rFonts w:ascii="Arial" w:hAnsi="Arial" w:cs="Mitra" w:hint="cs"/>
          <w:b w:val="0"/>
          <w:bCs/>
          <w:rtl/>
        </w:rPr>
        <w:t xml:space="preserve"> ايشان</w:t>
      </w:r>
    </w:p>
    <w:p w:rsidR="00580CF3" w:rsidRDefault="00580CF3" w:rsidP="00790390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Arial" w:hAnsi="Arial" w:cs="Mitra"/>
          <w:b w:val="0"/>
          <w:bCs/>
        </w:rPr>
      </w:pPr>
      <w:r>
        <w:rPr>
          <w:rFonts w:ascii="Arial" w:hAnsi="Arial" w:cs="Mitra" w:hint="cs"/>
          <w:b w:val="0"/>
          <w:bCs/>
          <w:rtl/>
        </w:rPr>
        <w:t>وزير علوم، تحقيقات و فناوري</w:t>
      </w:r>
      <w:r w:rsidRPr="00580CF3">
        <w:rPr>
          <w:rFonts w:ascii="Arial" w:hAnsi="Arial" w:cs="Mitra" w:hint="cs"/>
          <w:b w:val="0"/>
          <w:bCs/>
          <w:rtl/>
        </w:rPr>
        <w:t xml:space="preserve"> </w:t>
      </w:r>
      <w:r>
        <w:rPr>
          <w:rFonts w:ascii="Arial" w:hAnsi="Arial" w:cs="Mitra" w:hint="cs"/>
          <w:b w:val="0"/>
          <w:bCs/>
          <w:rtl/>
        </w:rPr>
        <w:t>و يا نماينده تام الاختيار</w:t>
      </w:r>
      <w:r w:rsidR="00D17039">
        <w:rPr>
          <w:rFonts w:ascii="Arial" w:hAnsi="Arial" w:cs="Mitra" w:hint="cs"/>
          <w:b w:val="0"/>
          <w:bCs/>
          <w:rtl/>
        </w:rPr>
        <w:t xml:space="preserve"> ايشان</w:t>
      </w:r>
    </w:p>
    <w:p w:rsidR="00580CF3" w:rsidRDefault="00580CF3" w:rsidP="00790390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Arial" w:hAnsi="Arial" w:cs="Mitra"/>
          <w:b w:val="0"/>
          <w:bCs/>
        </w:rPr>
      </w:pPr>
      <w:r>
        <w:rPr>
          <w:rFonts w:ascii="Arial" w:hAnsi="Arial" w:cs="Mitra" w:hint="cs"/>
          <w:b w:val="0"/>
          <w:bCs/>
          <w:rtl/>
        </w:rPr>
        <w:t xml:space="preserve">وزير </w:t>
      </w:r>
      <w:r w:rsidR="009F2B07">
        <w:rPr>
          <w:rFonts w:ascii="Arial" w:hAnsi="Arial" w:cs="Mitra" w:hint="cs"/>
          <w:b w:val="0"/>
          <w:bCs/>
          <w:rtl/>
          <w:lang w:bidi="fa-IR"/>
        </w:rPr>
        <w:t xml:space="preserve">امور </w:t>
      </w:r>
      <w:r>
        <w:rPr>
          <w:rFonts w:ascii="Arial" w:hAnsi="Arial" w:cs="Mitra" w:hint="cs"/>
          <w:b w:val="0"/>
          <w:bCs/>
          <w:rtl/>
        </w:rPr>
        <w:t>اقتصاد</w:t>
      </w:r>
      <w:r w:rsidR="009F2B07">
        <w:rPr>
          <w:rFonts w:ascii="Arial" w:hAnsi="Arial" w:cs="Mitra" w:hint="cs"/>
          <w:b w:val="0"/>
          <w:bCs/>
          <w:rtl/>
        </w:rPr>
        <w:t>ي</w:t>
      </w:r>
      <w:r>
        <w:rPr>
          <w:rFonts w:ascii="Arial" w:hAnsi="Arial" w:cs="Mitra" w:hint="cs"/>
          <w:b w:val="0"/>
          <w:bCs/>
          <w:rtl/>
        </w:rPr>
        <w:t xml:space="preserve"> و دارايي</w:t>
      </w:r>
      <w:r w:rsidRPr="00580CF3">
        <w:rPr>
          <w:rFonts w:ascii="Arial" w:hAnsi="Arial" w:cs="Mitra" w:hint="cs"/>
          <w:b w:val="0"/>
          <w:bCs/>
          <w:rtl/>
        </w:rPr>
        <w:t xml:space="preserve"> </w:t>
      </w:r>
      <w:r>
        <w:rPr>
          <w:rFonts w:ascii="Arial" w:hAnsi="Arial" w:cs="Mitra" w:hint="cs"/>
          <w:b w:val="0"/>
          <w:bCs/>
          <w:rtl/>
        </w:rPr>
        <w:t>و يا نماينده تام الاختيار</w:t>
      </w:r>
      <w:r w:rsidR="00D17039">
        <w:rPr>
          <w:rFonts w:ascii="Arial" w:hAnsi="Arial" w:cs="Mitra" w:hint="cs"/>
          <w:b w:val="0"/>
          <w:bCs/>
          <w:rtl/>
        </w:rPr>
        <w:t xml:space="preserve"> ايشان</w:t>
      </w:r>
    </w:p>
    <w:p w:rsidR="00580CF3" w:rsidRDefault="00580CF3" w:rsidP="00790390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Arial" w:hAnsi="Arial" w:cs="Mitra"/>
          <w:b w:val="0"/>
          <w:bCs/>
        </w:rPr>
      </w:pPr>
      <w:r>
        <w:rPr>
          <w:rFonts w:ascii="Arial" w:hAnsi="Arial" w:cs="Mitra" w:hint="cs"/>
          <w:b w:val="0"/>
          <w:bCs/>
          <w:rtl/>
        </w:rPr>
        <w:lastRenderedPageBreak/>
        <w:t>معاون علمي و فناوري رياست جمهوري</w:t>
      </w:r>
      <w:r w:rsidRPr="00580CF3">
        <w:rPr>
          <w:rFonts w:ascii="Arial" w:hAnsi="Arial" w:cs="Mitra" w:hint="cs"/>
          <w:b w:val="0"/>
          <w:bCs/>
          <w:rtl/>
        </w:rPr>
        <w:t xml:space="preserve"> </w:t>
      </w:r>
      <w:r>
        <w:rPr>
          <w:rFonts w:ascii="Arial" w:hAnsi="Arial" w:cs="Mitra" w:hint="cs"/>
          <w:b w:val="0"/>
          <w:bCs/>
          <w:rtl/>
        </w:rPr>
        <w:t>و يا نماينده تام الاختيار</w:t>
      </w:r>
      <w:r w:rsidR="00D17039">
        <w:rPr>
          <w:rFonts w:ascii="Arial" w:hAnsi="Arial" w:cs="Mitra" w:hint="cs"/>
          <w:b w:val="0"/>
          <w:bCs/>
          <w:rtl/>
        </w:rPr>
        <w:t xml:space="preserve"> ايشان</w:t>
      </w:r>
    </w:p>
    <w:p w:rsidR="00580CF3" w:rsidRDefault="00580CF3" w:rsidP="00790390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Arial" w:hAnsi="Arial" w:cs="Mitra"/>
          <w:b w:val="0"/>
          <w:bCs/>
        </w:rPr>
      </w:pPr>
      <w:r>
        <w:rPr>
          <w:rFonts w:ascii="Arial" w:hAnsi="Arial" w:cs="Mitra" w:hint="cs"/>
          <w:b w:val="0"/>
          <w:bCs/>
          <w:rtl/>
        </w:rPr>
        <w:t>نماينده شوراي عالي بورس</w:t>
      </w:r>
    </w:p>
    <w:p w:rsidR="00580CF3" w:rsidRPr="00801469" w:rsidRDefault="00580CF3" w:rsidP="00790390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Arial" w:hAnsi="Arial" w:cs="Mitra"/>
          <w:b w:val="0"/>
          <w:bCs/>
        </w:rPr>
      </w:pPr>
      <w:r>
        <w:rPr>
          <w:rFonts w:ascii="Arial" w:hAnsi="Arial" w:cs="Mitra" w:hint="cs"/>
          <w:b w:val="0"/>
          <w:bCs/>
          <w:rtl/>
        </w:rPr>
        <w:t>نماينده بخش خصوصي</w:t>
      </w:r>
      <w:r w:rsidR="005B18C0">
        <w:rPr>
          <w:rFonts w:ascii="Arial" w:hAnsi="Arial" w:cs="Mitra" w:hint="cs"/>
          <w:b w:val="0"/>
          <w:bCs/>
          <w:rtl/>
        </w:rPr>
        <w:t xml:space="preserve"> با معرفي کانون عالي کارفرمايان</w:t>
      </w:r>
    </w:p>
    <w:p w:rsidR="00231D59" w:rsidRDefault="00231D59" w:rsidP="00790390">
      <w:pPr>
        <w:bidi/>
        <w:spacing w:line="360" w:lineRule="auto"/>
        <w:jc w:val="both"/>
        <w:rPr>
          <w:rFonts w:ascii="Arial" w:hAnsi="Arial" w:cs="Mitra"/>
          <w:b w:val="0"/>
          <w:bCs/>
          <w:rtl/>
        </w:rPr>
      </w:pPr>
      <w:r>
        <w:rPr>
          <w:rFonts w:ascii="Arial" w:hAnsi="Arial" w:cs="Mitra" w:hint="cs"/>
          <w:b w:val="0"/>
          <w:bCs/>
          <w:rtl/>
        </w:rPr>
        <w:t>تبصره</w:t>
      </w:r>
      <w:r w:rsidR="001F7CD7">
        <w:rPr>
          <w:rFonts w:ascii="Arial" w:hAnsi="Arial" w:cs="Mitra" w:hint="cs"/>
          <w:b w:val="0"/>
          <w:bCs/>
          <w:rtl/>
        </w:rPr>
        <w:t>1</w:t>
      </w:r>
      <w:r>
        <w:rPr>
          <w:rFonts w:ascii="Arial" w:hAnsi="Arial" w:cs="Mitra" w:hint="cs"/>
          <w:b w:val="0"/>
          <w:bCs/>
          <w:rtl/>
        </w:rPr>
        <w:t xml:space="preserve">- اين </w:t>
      </w:r>
      <w:r w:rsidR="00E00EFE">
        <w:rPr>
          <w:rFonts w:ascii="Arial" w:hAnsi="Arial" w:cs="Mitra" w:hint="cs"/>
          <w:b w:val="0"/>
          <w:bCs/>
          <w:rtl/>
        </w:rPr>
        <w:t>شورا</w:t>
      </w:r>
      <w:r>
        <w:rPr>
          <w:rFonts w:ascii="Arial" w:hAnsi="Arial" w:cs="Mitra" w:hint="cs"/>
          <w:b w:val="0"/>
          <w:bCs/>
          <w:rtl/>
        </w:rPr>
        <w:t xml:space="preserve"> هر </w:t>
      </w:r>
      <w:r w:rsidR="00594507">
        <w:rPr>
          <w:rFonts w:ascii="Arial" w:hAnsi="Arial" w:cs="Mitra" w:hint="cs"/>
          <w:b w:val="0"/>
          <w:bCs/>
          <w:rtl/>
        </w:rPr>
        <w:t>3</w:t>
      </w:r>
      <w:r>
        <w:rPr>
          <w:rFonts w:ascii="Arial" w:hAnsi="Arial" w:cs="Mitra" w:hint="cs"/>
          <w:b w:val="0"/>
          <w:bCs/>
          <w:rtl/>
        </w:rPr>
        <w:t xml:space="preserve">ماه يک بار تشکيل جلسه خواهد داد و صندوق ها موظف خواهند بود هر </w:t>
      </w:r>
      <w:r w:rsidR="00D17039">
        <w:rPr>
          <w:rFonts w:ascii="Arial" w:hAnsi="Arial" w:cs="Mitra" w:hint="cs"/>
          <w:b w:val="0"/>
          <w:bCs/>
          <w:rtl/>
        </w:rPr>
        <w:t>3</w:t>
      </w:r>
      <w:r>
        <w:rPr>
          <w:rFonts w:ascii="Arial" w:hAnsi="Arial" w:cs="Mitra" w:hint="cs"/>
          <w:b w:val="0"/>
          <w:bCs/>
          <w:rtl/>
        </w:rPr>
        <w:t>ماه يکبار گزارش کاملي از وضعيت منابع و مصارف خود را به</w:t>
      </w:r>
      <w:r w:rsidR="00D17039">
        <w:rPr>
          <w:rFonts w:ascii="Arial" w:hAnsi="Arial" w:cs="Mitra" w:hint="cs"/>
          <w:b w:val="0"/>
          <w:bCs/>
          <w:rtl/>
        </w:rPr>
        <w:t xml:space="preserve"> دبيرخانه</w:t>
      </w:r>
      <w:r>
        <w:rPr>
          <w:rFonts w:ascii="Arial" w:hAnsi="Arial" w:cs="Mitra" w:hint="cs"/>
          <w:b w:val="0"/>
          <w:bCs/>
          <w:rtl/>
        </w:rPr>
        <w:t xml:space="preserve"> ستاد ارائه نمايد.</w:t>
      </w:r>
    </w:p>
    <w:p w:rsidR="001F7CD7" w:rsidRPr="00224D99" w:rsidRDefault="001F7CD7" w:rsidP="00790390">
      <w:pPr>
        <w:bidi/>
        <w:spacing w:line="360" w:lineRule="auto"/>
        <w:jc w:val="both"/>
        <w:rPr>
          <w:rFonts w:ascii="Arial" w:hAnsi="Arial" w:cs="Mitra"/>
          <w:b w:val="0"/>
          <w:bCs/>
          <w:rtl/>
        </w:rPr>
      </w:pPr>
      <w:r>
        <w:rPr>
          <w:rFonts w:ascii="Arial" w:hAnsi="Arial" w:cs="Mitra" w:hint="cs"/>
          <w:b w:val="0"/>
          <w:bCs/>
          <w:rtl/>
        </w:rPr>
        <w:t xml:space="preserve">تبصره 2- براساس حجم </w:t>
      </w:r>
      <w:r w:rsidR="00E00EFE">
        <w:rPr>
          <w:rFonts w:ascii="Arial" w:hAnsi="Arial" w:cs="Mitra" w:hint="cs"/>
          <w:b w:val="0"/>
          <w:bCs/>
          <w:rtl/>
        </w:rPr>
        <w:t>درخواست متقاضيان تأسيس صندوق،</w:t>
      </w:r>
      <w:r>
        <w:rPr>
          <w:rFonts w:ascii="Arial" w:hAnsi="Arial" w:cs="Mitra" w:hint="cs"/>
          <w:b w:val="0"/>
          <w:bCs/>
          <w:rtl/>
        </w:rPr>
        <w:t xml:space="preserve"> جلسات فوق العاده تشکيل مي گردد.</w:t>
      </w:r>
    </w:p>
    <w:p w:rsidR="00231D59" w:rsidRPr="004D5AFD" w:rsidRDefault="00231D59" w:rsidP="00790390">
      <w:pPr>
        <w:bidi/>
        <w:spacing w:line="360" w:lineRule="auto"/>
        <w:jc w:val="both"/>
        <w:rPr>
          <w:rFonts w:ascii="Arial" w:hAnsi="Arial" w:cs="Mitra"/>
          <w:b w:val="0"/>
          <w:bCs/>
          <w:rtl/>
        </w:rPr>
      </w:pPr>
      <w:r w:rsidRPr="004D5AFD">
        <w:rPr>
          <w:rFonts w:ascii="Arial" w:hAnsi="Arial" w:cs="Mitra"/>
          <w:b w:val="0"/>
          <w:bCs/>
          <w:rtl/>
        </w:rPr>
        <w:t xml:space="preserve">ماده </w:t>
      </w:r>
      <w:r>
        <w:rPr>
          <w:rFonts w:ascii="Arial" w:hAnsi="Arial" w:cs="Mitra" w:hint="cs"/>
          <w:b w:val="0"/>
          <w:bCs/>
          <w:rtl/>
        </w:rPr>
        <w:t>7</w:t>
      </w:r>
      <w:r w:rsidRPr="004D5AFD">
        <w:rPr>
          <w:rFonts w:ascii="Arial" w:hAnsi="Arial" w:cs="Mitra"/>
          <w:b w:val="0"/>
          <w:bCs/>
          <w:rtl/>
        </w:rPr>
        <w:t>- وظايف</w:t>
      </w:r>
      <w:r w:rsidR="000F0463">
        <w:rPr>
          <w:rFonts w:ascii="Arial" w:hAnsi="Arial" w:cs="Mitra" w:hint="cs"/>
          <w:b w:val="0"/>
          <w:bCs/>
          <w:rtl/>
        </w:rPr>
        <w:t xml:space="preserve"> شوراي سياست گذاري</w:t>
      </w:r>
      <w:r w:rsidR="006751FE">
        <w:rPr>
          <w:rFonts w:ascii="Arial" w:hAnsi="Arial" w:cs="Mitra" w:hint="cs"/>
          <w:b w:val="0"/>
          <w:bCs/>
          <w:rtl/>
        </w:rPr>
        <w:t xml:space="preserve"> </w:t>
      </w:r>
      <w:r>
        <w:rPr>
          <w:rFonts w:ascii="Arial" w:hAnsi="Arial" w:cs="Mitra" w:hint="cs"/>
          <w:b w:val="0"/>
          <w:bCs/>
          <w:rtl/>
        </w:rPr>
        <w:t>ستاد</w:t>
      </w:r>
      <w:r w:rsidRPr="004D5AFD">
        <w:rPr>
          <w:rFonts w:ascii="Arial" w:hAnsi="Arial" w:cs="Mitra"/>
          <w:b w:val="0"/>
          <w:bCs/>
          <w:rtl/>
        </w:rPr>
        <w:t xml:space="preserve"> به شرح زير است:</w:t>
      </w:r>
    </w:p>
    <w:p w:rsidR="00231D59" w:rsidRDefault="00231D59" w:rsidP="00790390">
      <w:pPr>
        <w:bidi/>
        <w:spacing w:line="360" w:lineRule="auto"/>
        <w:jc w:val="both"/>
        <w:rPr>
          <w:rFonts w:ascii="Arial" w:hAnsi="Arial" w:cs="Mitra"/>
          <w:b w:val="0"/>
          <w:bCs/>
          <w:rtl/>
        </w:rPr>
      </w:pPr>
      <w:r w:rsidRPr="004D5AFD">
        <w:rPr>
          <w:rFonts w:ascii="Arial" w:hAnsi="Arial" w:cs="Mitra"/>
          <w:b w:val="0"/>
          <w:bCs/>
          <w:rtl/>
        </w:rPr>
        <w:t xml:space="preserve">الف - </w:t>
      </w:r>
      <w:r>
        <w:rPr>
          <w:rFonts w:ascii="Arial" w:hAnsi="Arial" w:cs="Mitra" w:hint="cs"/>
          <w:b w:val="0"/>
          <w:bCs/>
          <w:rtl/>
        </w:rPr>
        <w:t xml:space="preserve">سياست گذاري کلان در حوزه سرمايه گذاري </w:t>
      </w:r>
      <w:r w:rsidR="001F7CD7">
        <w:rPr>
          <w:rFonts w:ascii="Arial" w:hAnsi="Arial" w:cs="Mitra" w:hint="cs"/>
          <w:b w:val="0"/>
          <w:bCs/>
          <w:rtl/>
        </w:rPr>
        <w:t xml:space="preserve">ريسک </w:t>
      </w:r>
      <w:r>
        <w:rPr>
          <w:rFonts w:ascii="Arial" w:hAnsi="Arial" w:cs="Mitra" w:hint="cs"/>
          <w:b w:val="0"/>
          <w:bCs/>
          <w:rtl/>
        </w:rPr>
        <w:t>پذير</w:t>
      </w:r>
    </w:p>
    <w:p w:rsidR="00E00EFE" w:rsidRDefault="00231D59" w:rsidP="00790390">
      <w:pPr>
        <w:bidi/>
        <w:spacing w:line="360" w:lineRule="auto"/>
        <w:jc w:val="both"/>
        <w:rPr>
          <w:rFonts w:ascii="Arial" w:hAnsi="Arial" w:cs="Mitra"/>
          <w:b w:val="0"/>
          <w:bCs/>
          <w:rtl/>
        </w:rPr>
      </w:pPr>
      <w:r>
        <w:rPr>
          <w:rFonts w:ascii="Arial" w:hAnsi="Arial" w:cs="Mitra" w:hint="cs"/>
          <w:b w:val="0"/>
          <w:bCs/>
          <w:rtl/>
        </w:rPr>
        <w:t>ب-</w:t>
      </w:r>
      <w:r w:rsidR="00E00EFE">
        <w:rPr>
          <w:rFonts w:ascii="Arial" w:hAnsi="Arial" w:cs="Mitra" w:hint="cs"/>
          <w:b w:val="0"/>
          <w:bCs/>
          <w:rtl/>
        </w:rPr>
        <w:t xml:space="preserve"> ارائه راه حل مناسب براي حمايت از سرمايه گذاري هاي ريسک پذير</w:t>
      </w:r>
    </w:p>
    <w:p w:rsidR="00E00EFE" w:rsidRDefault="00231D59" w:rsidP="00790390">
      <w:pPr>
        <w:bidi/>
        <w:spacing w:line="360" w:lineRule="auto"/>
        <w:jc w:val="both"/>
        <w:rPr>
          <w:rFonts w:ascii="Arial" w:hAnsi="Arial" w:cs="Mitra"/>
          <w:b w:val="0"/>
          <w:bCs/>
          <w:rtl/>
        </w:rPr>
      </w:pPr>
      <w:r>
        <w:rPr>
          <w:rFonts w:ascii="Arial" w:hAnsi="Arial" w:cs="Mitra" w:hint="cs"/>
          <w:b w:val="0"/>
          <w:bCs/>
          <w:rtl/>
        </w:rPr>
        <w:t xml:space="preserve">ج- </w:t>
      </w:r>
      <w:r w:rsidR="00E00EFE">
        <w:rPr>
          <w:rFonts w:ascii="Arial" w:hAnsi="Arial" w:cs="Mitra" w:hint="cs"/>
          <w:b w:val="0"/>
          <w:bCs/>
          <w:rtl/>
        </w:rPr>
        <w:t>تأييد صلاحيت متقاضيان تأسيس صندوق</w:t>
      </w:r>
    </w:p>
    <w:p w:rsidR="00231D59" w:rsidRDefault="001F7CD7" w:rsidP="00790390">
      <w:pPr>
        <w:bidi/>
        <w:spacing w:line="360" w:lineRule="auto"/>
        <w:jc w:val="both"/>
        <w:rPr>
          <w:rFonts w:ascii="Arial" w:hAnsi="Arial" w:cs="Mitra"/>
          <w:b w:val="0"/>
          <w:bCs/>
          <w:rtl/>
        </w:rPr>
      </w:pPr>
      <w:r>
        <w:rPr>
          <w:rFonts w:ascii="Arial" w:hAnsi="Arial" w:cs="Mitra" w:hint="cs"/>
          <w:b w:val="0"/>
          <w:bCs/>
          <w:rtl/>
        </w:rPr>
        <w:t>د- نظارت بر عملكرد صندوق مطابق آيين نامه</w:t>
      </w:r>
      <w:r w:rsidR="00231D59">
        <w:rPr>
          <w:rFonts w:ascii="Arial" w:hAnsi="Arial" w:cs="Mitra" w:hint="cs"/>
          <w:b w:val="0"/>
          <w:bCs/>
          <w:rtl/>
        </w:rPr>
        <w:t xml:space="preserve"> اجرايي </w:t>
      </w:r>
    </w:p>
    <w:p w:rsidR="00E00EFE" w:rsidRDefault="00E00EFE" w:rsidP="00790390">
      <w:pPr>
        <w:bidi/>
        <w:spacing w:line="360" w:lineRule="auto"/>
        <w:jc w:val="both"/>
        <w:rPr>
          <w:rFonts w:ascii="Arial" w:hAnsi="Arial" w:cs="Mitra"/>
          <w:b w:val="0"/>
          <w:bCs/>
          <w:rtl/>
        </w:rPr>
      </w:pPr>
      <w:r>
        <w:rPr>
          <w:rFonts w:ascii="Arial" w:hAnsi="Arial" w:cs="Mitra" w:hint="cs"/>
          <w:b w:val="0"/>
          <w:bCs/>
          <w:rtl/>
        </w:rPr>
        <w:t>ه- تمديد اعتبار مجوز صندوق</w:t>
      </w:r>
    </w:p>
    <w:p w:rsidR="00E00EFE" w:rsidRDefault="00E00EFE" w:rsidP="00790390">
      <w:pPr>
        <w:bidi/>
        <w:spacing w:line="360" w:lineRule="auto"/>
        <w:jc w:val="both"/>
        <w:rPr>
          <w:rFonts w:ascii="Arial" w:hAnsi="Arial" w:cs="Mitra"/>
          <w:b w:val="0"/>
          <w:bCs/>
          <w:rtl/>
        </w:rPr>
      </w:pPr>
      <w:r>
        <w:rPr>
          <w:rFonts w:ascii="Arial" w:hAnsi="Arial" w:cs="Mitra" w:hint="cs"/>
          <w:b w:val="0"/>
          <w:bCs/>
          <w:rtl/>
        </w:rPr>
        <w:t xml:space="preserve">و- </w:t>
      </w:r>
      <w:r w:rsidR="00E619E2">
        <w:rPr>
          <w:rFonts w:ascii="Arial" w:hAnsi="Arial" w:cs="Mitra" w:hint="cs"/>
          <w:b w:val="0"/>
          <w:bCs/>
          <w:rtl/>
        </w:rPr>
        <w:t>صدور مجوز تأسيس صندوق هاي جديد استاني براساس ظرفيت هاي موجود</w:t>
      </w:r>
    </w:p>
    <w:p w:rsidR="00E619E2" w:rsidRDefault="00E619E2" w:rsidP="00BA703E">
      <w:pPr>
        <w:bidi/>
        <w:spacing w:line="360" w:lineRule="auto"/>
        <w:jc w:val="both"/>
        <w:rPr>
          <w:rFonts w:ascii="Arial" w:hAnsi="Arial" w:cs="Mitra"/>
          <w:b w:val="0"/>
          <w:bCs/>
          <w:rtl/>
        </w:rPr>
      </w:pPr>
      <w:r>
        <w:rPr>
          <w:rFonts w:ascii="Arial" w:hAnsi="Arial" w:cs="Mitra" w:hint="cs"/>
          <w:b w:val="0"/>
          <w:bCs/>
          <w:rtl/>
        </w:rPr>
        <w:t>ز- ت</w:t>
      </w:r>
      <w:r w:rsidR="00BA703E">
        <w:rPr>
          <w:rFonts w:ascii="Arial" w:hAnsi="Arial" w:cs="Mitra" w:hint="cs"/>
          <w:b w:val="0"/>
          <w:bCs/>
          <w:rtl/>
        </w:rPr>
        <w:t>ع</w:t>
      </w:r>
      <w:r>
        <w:rPr>
          <w:rFonts w:ascii="Arial" w:hAnsi="Arial" w:cs="Mitra" w:hint="cs"/>
          <w:b w:val="0"/>
          <w:bCs/>
          <w:rtl/>
        </w:rPr>
        <w:t>يي</w:t>
      </w:r>
      <w:r w:rsidR="00BA703E">
        <w:rPr>
          <w:rFonts w:ascii="Arial" w:hAnsi="Arial" w:cs="Mitra" w:hint="cs"/>
          <w:b w:val="0"/>
          <w:bCs/>
          <w:rtl/>
        </w:rPr>
        <w:t>ن</w:t>
      </w:r>
      <w:r>
        <w:rPr>
          <w:rFonts w:ascii="Arial" w:hAnsi="Arial" w:cs="Mitra" w:hint="cs"/>
          <w:b w:val="0"/>
          <w:bCs/>
          <w:rtl/>
        </w:rPr>
        <w:t xml:space="preserve"> بازرسان</w:t>
      </w:r>
      <w:r w:rsidR="00124E95">
        <w:rPr>
          <w:rFonts w:ascii="Arial" w:hAnsi="Arial" w:cs="Mitra" w:hint="cs"/>
          <w:b w:val="0"/>
          <w:bCs/>
          <w:rtl/>
        </w:rPr>
        <w:t xml:space="preserve"> ويژه ستاد</w:t>
      </w:r>
    </w:p>
    <w:p w:rsidR="001F7CD7" w:rsidRDefault="00124E95" w:rsidP="00BA703E">
      <w:pPr>
        <w:bidi/>
        <w:spacing w:line="360" w:lineRule="auto"/>
        <w:jc w:val="both"/>
        <w:rPr>
          <w:rFonts w:ascii="Arial" w:hAnsi="Arial" w:cs="Mitra"/>
          <w:b w:val="0"/>
          <w:bCs/>
          <w:rtl/>
        </w:rPr>
      </w:pPr>
      <w:r>
        <w:rPr>
          <w:rFonts w:ascii="Arial" w:hAnsi="Arial" w:cs="Mitra" w:hint="cs"/>
          <w:b w:val="0"/>
          <w:bCs/>
          <w:rtl/>
        </w:rPr>
        <w:t xml:space="preserve">ح- </w:t>
      </w:r>
      <w:r w:rsidR="001F7CD7">
        <w:rPr>
          <w:rFonts w:ascii="Arial" w:hAnsi="Arial" w:cs="Mitra" w:hint="cs"/>
          <w:b w:val="0"/>
          <w:bCs/>
          <w:rtl/>
        </w:rPr>
        <w:t>ت</w:t>
      </w:r>
      <w:r w:rsidR="00BA703E">
        <w:rPr>
          <w:rFonts w:ascii="Arial" w:hAnsi="Arial" w:cs="Mitra" w:hint="cs"/>
          <w:b w:val="0"/>
          <w:bCs/>
          <w:rtl/>
        </w:rPr>
        <w:t>ع</w:t>
      </w:r>
      <w:r w:rsidR="001F7CD7">
        <w:rPr>
          <w:rFonts w:ascii="Arial" w:hAnsi="Arial" w:cs="Mitra" w:hint="cs"/>
          <w:b w:val="0"/>
          <w:bCs/>
          <w:rtl/>
        </w:rPr>
        <w:t>يي</w:t>
      </w:r>
      <w:r w:rsidR="00BA703E">
        <w:rPr>
          <w:rFonts w:ascii="Arial" w:hAnsi="Arial" w:cs="Mitra" w:hint="cs"/>
          <w:b w:val="0"/>
          <w:bCs/>
          <w:rtl/>
        </w:rPr>
        <w:t>ن</w:t>
      </w:r>
      <w:r w:rsidR="001F7CD7">
        <w:rPr>
          <w:rFonts w:ascii="Arial" w:hAnsi="Arial" w:cs="Mitra" w:hint="cs"/>
          <w:b w:val="0"/>
          <w:bCs/>
          <w:rtl/>
        </w:rPr>
        <w:t xml:space="preserve"> اعضا و محل دبيرخانه</w:t>
      </w:r>
    </w:p>
    <w:p w:rsidR="00124E95" w:rsidRDefault="00124E95" w:rsidP="00790390">
      <w:pPr>
        <w:bidi/>
        <w:spacing w:line="360" w:lineRule="auto"/>
        <w:jc w:val="both"/>
        <w:rPr>
          <w:rFonts w:ascii="Arial" w:hAnsi="Arial" w:cs="Mitra"/>
          <w:b w:val="0"/>
          <w:bCs/>
          <w:rtl/>
        </w:rPr>
      </w:pPr>
      <w:r>
        <w:rPr>
          <w:rFonts w:ascii="Arial" w:hAnsi="Arial" w:cs="Mitra" w:hint="cs"/>
          <w:b w:val="0"/>
          <w:bCs/>
          <w:rtl/>
        </w:rPr>
        <w:t>ط- درخواست معرفي نمايندگان دادستاني جهت حل اختلاف احتمالي</w:t>
      </w:r>
    </w:p>
    <w:p w:rsidR="00231D59" w:rsidRDefault="00231D59" w:rsidP="00790390">
      <w:pPr>
        <w:bidi/>
        <w:spacing w:line="360" w:lineRule="auto"/>
        <w:jc w:val="both"/>
        <w:rPr>
          <w:rFonts w:ascii="Arial" w:hAnsi="Arial" w:cs="Mitra"/>
          <w:b w:val="0"/>
          <w:bCs/>
          <w:rtl/>
        </w:rPr>
      </w:pPr>
      <w:r>
        <w:rPr>
          <w:rFonts w:ascii="Arial" w:hAnsi="Arial" w:cs="Mitra" w:hint="cs"/>
          <w:b w:val="0"/>
          <w:bCs/>
          <w:rtl/>
        </w:rPr>
        <w:t xml:space="preserve">ماده </w:t>
      </w:r>
      <w:r w:rsidR="003828FA">
        <w:rPr>
          <w:rFonts w:ascii="Arial" w:hAnsi="Arial" w:cs="Mitra" w:hint="cs"/>
          <w:b w:val="0"/>
          <w:bCs/>
          <w:rtl/>
        </w:rPr>
        <w:t>8</w:t>
      </w:r>
      <w:r>
        <w:rPr>
          <w:rFonts w:ascii="Arial" w:hAnsi="Arial" w:cs="Mitra" w:hint="cs"/>
          <w:b w:val="0"/>
          <w:bCs/>
          <w:rtl/>
        </w:rPr>
        <w:t>- وظايف دبيرخانه ستاد به شرح ذيل است:</w:t>
      </w:r>
    </w:p>
    <w:p w:rsidR="001F7CD7" w:rsidRDefault="001F7CD7" w:rsidP="00790390">
      <w:pPr>
        <w:bidi/>
        <w:spacing w:line="360" w:lineRule="auto"/>
        <w:jc w:val="both"/>
        <w:rPr>
          <w:rFonts w:ascii="Arial" w:hAnsi="Arial" w:cs="Mitra"/>
          <w:b w:val="0"/>
          <w:bCs/>
          <w:rtl/>
        </w:rPr>
      </w:pPr>
      <w:r>
        <w:rPr>
          <w:rFonts w:ascii="Arial" w:hAnsi="Arial" w:cs="Mitra" w:hint="cs"/>
          <w:b w:val="0"/>
          <w:bCs/>
          <w:rtl/>
        </w:rPr>
        <w:t>الف-  تهيه و تدوين دستوالعمل اجرايي صندوق</w:t>
      </w:r>
    </w:p>
    <w:p w:rsidR="00231D59" w:rsidRDefault="003E62CD" w:rsidP="00790390">
      <w:pPr>
        <w:bidi/>
        <w:spacing w:line="360" w:lineRule="auto"/>
        <w:jc w:val="both"/>
        <w:rPr>
          <w:rFonts w:ascii="Arial" w:hAnsi="Arial" w:cs="Mitra"/>
          <w:b w:val="0"/>
          <w:bCs/>
          <w:rtl/>
        </w:rPr>
      </w:pPr>
      <w:r>
        <w:rPr>
          <w:rFonts w:ascii="Arial" w:hAnsi="Arial" w:cs="Mitra" w:hint="cs"/>
          <w:b w:val="0"/>
          <w:bCs/>
          <w:rtl/>
        </w:rPr>
        <w:t>ب</w:t>
      </w:r>
      <w:r w:rsidR="00231D59">
        <w:rPr>
          <w:rFonts w:ascii="Arial" w:hAnsi="Arial" w:cs="Mitra" w:hint="cs"/>
          <w:b w:val="0"/>
          <w:bCs/>
          <w:rtl/>
        </w:rPr>
        <w:t xml:space="preserve"> - دريافت </w:t>
      </w:r>
      <w:r w:rsidR="000901DF">
        <w:rPr>
          <w:rFonts w:ascii="Arial" w:hAnsi="Arial" w:cs="Mitra" w:hint="cs"/>
          <w:b w:val="0"/>
          <w:bCs/>
          <w:rtl/>
        </w:rPr>
        <w:t xml:space="preserve">و بررسي </w:t>
      </w:r>
      <w:r w:rsidR="00231D59">
        <w:rPr>
          <w:rFonts w:ascii="Arial" w:hAnsi="Arial" w:cs="Mitra" w:hint="cs"/>
          <w:b w:val="0"/>
          <w:bCs/>
          <w:rtl/>
        </w:rPr>
        <w:t>درخواست هاي متقاضيان تأسيس صندوق</w:t>
      </w:r>
    </w:p>
    <w:p w:rsidR="00231D59" w:rsidRDefault="003E62CD" w:rsidP="00790390">
      <w:pPr>
        <w:bidi/>
        <w:spacing w:line="360" w:lineRule="auto"/>
        <w:jc w:val="both"/>
        <w:rPr>
          <w:rFonts w:ascii="Arial" w:hAnsi="Arial" w:cs="Mitra"/>
          <w:b w:val="0"/>
          <w:bCs/>
          <w:rtl/>
        </w:rPr>
      </w:pPr>
      <w:r>
        <w:rPr>
          <w:rFonts w:ascii="Arial" w:hAnsi="Arial" w:cs="Mitra" w:hint="cs"/>
          <w:b w:val="0"/>
          <w:bCs/>
          <w:rtl/>
        </w:rPr>
        <w:t>ج</w:t>
      </w:r>
      <w:r w:rsidR="00231D59">
        <w:rPr>
          <w:rFonts w:ascii="Arial" w:hAnsi="Arial" w:cs="Mitra" w:hint="cs"/>
          <w:b w:val="0"/>
          <w:bCs/>
          <w:rtl/>
        </w:rPr>
        <w:t xml:space="preserve">- اعلام تأييد صلاحيت به متقاضيان و معرفي آنان به بانك مركزي </w:t>
      </w:r>
      <w:r w:rsidR="001F7CD7">
        <w:rPr>
          <w:rFonts w:ascii="Arial" w:hAnsi="Arial" w:cs="Mitra" w:hint="cs"/>
          <w:b w:val="0"/>
          <w:bCs/>
          <w:rtl/>
        </w:rPr>
        <w:t xml:space="preserve">و بورس اوراق بهادار </w:t>
      </w:r>
      <w:r w:rsidR="00231D59">
        <w:rPr>
          <w:rFonts w:ascii="Arial" w:hAnsi="Arial" w:cs="Mitra" w:hint="cs"/>
          <w:b w:val="0"/>
          <w:bCs/>
          <w:rtl/>
        </w:rPr>
        <w:t>جهت صدور مجوز</w:t>
      </w:r>
    </w:p>
    <w:p w:rsidR="00231D59" w:rsidRDefault="00231D59" w:rsidP="00790390">
      <w:pPr>
        <w:bidi/>
        <w:spacing w:line="360" w:lineRule="auto"/>
        <w:jc w:val="both"/>
        <w:rPr>
          <w:rFonts w:ascii="Arial" w:hAnsi="Arial" w:cs="Mitra"/>
          <w:b w:val="0"/>
          <w:bCs/>
          <w:rtl/>
        </w:rPr>
      </w:pPr>
      <w:r>
        <w:rPr>
          <w:rFonts w:ascii="Arial" w:hAnsi="Arial" w:cs="Mitra" w:hint="cs"/>
          <w:b w:val="0"/>
          <w:bCs/>
          <w:rtl/>
        </w:rPr>
        <w:t>د- دريافت مجوزهاي صادر شده به منظور تأمين اعتبار صندوق</w:t>
      </w:r>
    </w:p>
    <w:p w:rsidR="00231D59" w:rsidRPr="00A82C47" w:rsidRDefault="00231D59" w:rsidP="001017C8">
      <w:pPr>
        <w:bidi/>
        <w:spacing w:line="360" w:lineRule="auto"/>
        <w:jc w:val="both"/>
        <w:rPr>
          <w:rFonts w:cs="Mitra"/>
          <w:b w:val="0"/>
          <w:bCs/>
          <w:rtl/>
          <w:lang w:bidi="fa-IR"/>
        </w:rPr>
      </w:pPr>
      <w:r w:rsidRPr="003D2268">
        <w:rPr>
          <w:rFonts w:ascii="Arial" w:hAnsi="Arial" w:cs="Titr"/>
          <w:b w:val="0"/>
          <w:bCs/>
          <w:rtl/>
        </w:rPr>
        <w:t xml:space="preserve">فصل </w:t>
      </w:r>
      <w:r>
        <w:rPr>
          <w:rFonts w:ascii="Arial" w:hAnsi="Arial" w:cs="Titr" w:hint="cs"/>
          <w:b w:val="0"/>
          <w:bCs/>
          <w:rtl/>
        </w:rPr>
        <w:t>چهارم</w:t>
      </w:r>
      <w:r w:rsidRPr="003D2268">
        <w:rPr>
          <w:rFonts w:ascii="Arial" w:hAnsi="Arial" w:cs="Titr" w:hint="cs"/>
          <w:b w:val="0"/>
          <w:bCs/>
          <w:rtl/>
        </w:rPr>
        <w:t>-</w:t>
      </w:r>
      <w:r w:rsidRPr="003D2268">
        <w:rPr>
          <w:rFonts w:ascii="Arial" w:hAnsi="Arial" w:cs="Titr"/>
          <w:b w:val="0"/>
          <w:bCs/>
          <w:u w:val="single"/>
          <w:rtl/>
        </w:rPr>
        <w:t xml:space="preserve">وظايف </w:t>
      </w:r>
      <w:r w:rsidRPr="003D2268">
        <w:rPr>
          <w:rFonts w:ascii="Arial" w:hAnsi="Arial" w:cs="Titr" w:hint="cs"/>
          <w:b w:val="0"/>
          <w:bCs/>
          <w:u w:val="single"/>
          <w:rtl/>
        </w:rPr>
        <w:t>صندوق‌</w:t>
      </w:r>
      <w:r w:rsidRPr="003D2268">
        <w:rPr>
          <w:rFonts w:ascii="Arial" w:hAnsi="Arial" w:cs="Titr"/>
          <w:b w:val="0"/>
          <w:bCs/>
          <w:u w:val="single"/>
          <w:rtl/>
        </w:rPr>
        <w:t>:</w:t>
      </w:r>
    </w:p>
    <w:p w:rsidR="00231D59" w:rsidRDefault="00E93929" w:rsidP="001017C8">
      <w:pPr>
        <w:bidi/>
        <w:spacing w:line="360" w:lineRule="auto"/>
        <w:jc w:val="both"/>
        <w:rPr>
          <w:rFonts w:ascii="Arial" w:hAnsi="Arial" w:cs="Mitra"/>
          <w:b w:val="0"/>
          <w:bCs/>
          <w:rtl/>
        </w:rPr>
      </w:pPr>
      <w:r>
        <w:rPr>
          <w:rFonts w:cs="Mitra" w:hint="cs"/>
          <w:b w:val="0"/>
          <w:bCs/>
          <w:rtl/>
        </w:rPr>
        <w:t>ماده 9</w:t>
      </w:r>
      <w:r w:rsidR="00231D59" w:rsidRPr="004D5AFD">
        <w:rPr>
          <w:rFonts w:cs="Mitra" w:hint="cs"/>
          <w:b w:val="0"/>
          <w:bCs/>
          <w:rtl/>
        </w:rPr>
        <w:t>-</w:t>
      </w:r>
      <w:r w:rsidR="00231D59" w:rsidRPr="004D5AFD">
        <w:rPr>
          <w:rFonts w:ascii="Arial" w:hAnsi="Arial" w:cs="Mitra"/>
          <w:b w:val="0"/>
          <w:bCs/>
          <w:rtl/>
        </w:rPr>
        <w:t xml:space="preserve"> وظايف </w:t>
      </w:r>
      <w:r w:rsidR="00231D59" w:rsidRPr="004D5AFD">
        <w:rPr>
          <w:rFonts w:ascii="Arial" w:hAnsi="Arial" w:cs="Mitra" w:hint="cs"/>
          <w:b w:val="0"/>
          <w:bCs/>
          <w:rtl/>
        </w:rPr>
        <w:t xml:space="preserve">صندوق </w:t>
      </w:r>
      <w:r w:rsidR="00231D59" w:rsidRPr="004D5AFD">
        <w:rPr>
          <w:rFonts w:ascii="Arial" w:hAnsi="Arial" w:cs="Mitra"/>
          <w:b w:val="0"/>
          <w:bCs/>
          <w:rtl/>
        </w:rPr>
        <w:t>عبارت است از:</w:t>
      </w:r>
    </w:p>
    <w:p w:rsidR="000A45D2" w:rsidRPr="000A45D2" w:rsidRDefault="000A45D2" w:rsidP="00790390">
      <w:pPr>
        <w:pStyle w:val="ListParagraph"/>
        <w:numPr>
          <w:ilvl w:val="0"/>
          <w:numId w:val="11"/>
        </w:numPr>
        <w:bidi/>
        <w:spacing w:after="200" w:line="360" w:lineRule="auto"/>
        <w:rPr>
          <w:rFonts w:cs="B Mitra"/>
          <w:b w:val="0"/>
          <w:bCs/>
          <w:lang w:bidi="fa-IR"/>
        </w:rPr>
      </w:pPr>
      <w:r w:rsidRPr="000A45D2">
        <w:rPr>
          <w:rFonts w:cs="B Mitra" w:hint="cs"/>
          <w:b w:val="0"/>
          <w:bCs/>
          <w:rtl/>
          <w:lang w:bidi="fa-IR"/>
        </w:rPr>
        <w:t>طراحی و اجرای فرایندهای مناسب جهت شناسایی و اانتخاب طرح</w:t>
      </w:r>
      <w:r w:rsidRPr="000A45D2">
        <w:rPr>
          <w:rFonts w:cs="B Mitra" w:hint="cs"/>
          <w:b w:val="0"/>
          <w:bCs/>
          <w:rtl/>
          <w:lang w:bidi="fa-IR"/>
        </w:rPr>
        <w:softHyphen/>
        <w:t>ها و شرکت</w:t>
      </w:r>
      <w:r w:rsidRPr="000A45D2">
        <w:rPr>
          <w:rFonts w:cs="B Mitra"/>
          <w:b w:val="0"/>
          <w:bCs/>
          <w:rtl/>
          <w:lang w:bidi="fa-IR"/>
        </w:rPr>
        <w:softHyphen/>
      </w:r>
      <w:r w:rsidRPr="000A45D2">
        <w:rPr>
          <w:rFonts w:cs="B Mitra" w:hint="cs"/>
          <w:b w:val="0"/>
          <w:bCs/>
          <w:rtl/>
          <w:lang w:bidi="fa-IR"/>
        </w:rPr>
        <w:t>هایی که فرصت رشد و موفقیت بالایی دارند</w:t>
      </w:r>
      <w:r w:rsidR="000269F5">
        <w:rPr>
          <w:rFonts w:cs="B Mitra" w:hint="cs"/>
          <w:b w:val="0"/>
          <w:bCs/>
          <w:rtl/>
          <w:lang w:bidi="fa-IR"/>
        </w:rPr>
        <w:t>.</w:t>
      </w:r>
    </w:p>
    <w:p w:rsidR="000A45D2" w:rsidRPr="000A45D2" w:rsidRDefault="000A45D2" w:rsidP="009D7822">
      <w:pPr>
        <w:pStyle w:val="ListParagraph"/>
        <w:numPr>
          <w:ilvl w:val="0"/>
          <w:numId w:val="11"/>
        </w:numPr>
        <w:bidi/>
        <w:spacing w:after="200" w:line="360" w:lineRule="auto"/>
        <w:jc w:val="both"/>
        <w:rPr>
          <w:rFonts w:cs="B Mitra"/>
          <w:b w:val="0"/>
          <w:bCs/>
          <w:lang w:bidi="fa-IR"/>
        </w:rPr>
      </w:pPr>
      <w:r w:rsidRPr="000A45D2">
        <w:rPr>
          <w:rFonts w:cs="B Mitra" w:hint="cs"/>
          <w:b w:val="0"/>
          <w:bCs/>
          <w:rtl/>
          <w:lang w:bidi="fa-IR"/>
        </w:rPr>
        <w:t>تبیین روش</w:t>
      </w:r>
      <w:r w:rsidRPr="000A45D2">
        <w:rPr>
          <w:rFonts w:cs="B Mitra" w:hint="cs"/>
          <w:b w:val="0"/>
          <w:bCs/>
          <w:rtl/>
          <w:lang w:bidi="fa-IR"/>
        </w:rPr>
        <w:softHyphen/>
        <w:t>های ارزیابی موشکافانه، ارزشگذاری شرکت</w:t>
      </w:r>
      <w:r w:rsidRPr="000A45D2">
        <w:rPr>
          <w:rFonts w:cs="B Mitra" w:hint="cs"/>
          <w:b w:val="0"/>
          <w:bCs/>
          <w:rtl/>
          <w:lang w:bidi="fa-IR"/>
        </w:rPr>
        <w:softHyphen/>
        <w:t>ها و تعیین استراتژی</w:t>
      </w:r>
      <w:r w:rsidRPr="000A45D2">
        <w:rPr>
          <w:rFonts w:cs="B Mitra" w:hint="cs"/>
          <w:b w:val="0"/>
          <w:bCs/>
          <w:rtl/>
          <w:lang w:bidi="fa-IR"/>
        </w:rPr>
        <w:softHyphen/>
        <w:t>های ورود . مشارکت</w:t>
      </w:r>
    </w:p>
    <w:p w:rsidR="000A45D2" w:rsidRPr="000A45D2" w:rsidRDefault="000A45D2" w:rsidP="009D7822">
      <w:pPr>
        <w:pStyle w:val="ListParagraph"/>
        <w:numPr>
          <w:ilvl w:val="0"/>
          <w:numId w:val="11"/>
        </w:numPr>
        <w:bidi/>
        <w:spacing w:after="200" w:line="360" w:lineRule="auto"/>
        <w:jc w:val="both"/>
        <w:rPr>
          <w:rFonts w:cs="B Mitra"/>
          <w:b w:val="0"/>
          <w:bCs/>
          <w:lang w:bidi="fa-IR"/>
        </w:rPr>
      </w:pPr>
      <w:r w:rsidRPr="000A45D2">
        <w:rPr>
          <w:rFonts w:cs="B Mitra" w:hint="cs"/>
          <w:b w:val="0"/>
          <w:bCs/>
          <w:rtl/>
          <w:lang w:bidi="fa-IR"/>
        </w:rPr>
        <w:lastRenderedPageBreak/>
        <w:t>تلاش به منظور جذب منابع مالی گوناگون شامل: منابع بخش خصوصی، بانکها، صندوق</w:t>
      </w:r>
      <w:r w:rsidRPr="000A45D2">
        <w:rPr>
          <w:rFonts w:cs="B Mitra" w:hint="cs"/>
          <w:b w:val="0"/>
          <w:bCs/>
          <w:rtl/>
          <w:lang w:bidi="fa-IR"/>
        </w:rPr>
        <w:softHyphen/>
        <w:t>های بازنشستگی، نهادها و سازمان</w:t>
      </w:r>
      <w:r w:rsidRPr="000A45D2">
        <w:rPr>
          <w:rFonts w:cs="B Mitra" w:hint="cs"/>
          <w:b w:val="0"/>
          <w:bCs/>
          <w:rtl/>
          <w:lang w:bidi="fa-IR"/>
        </w:rPr>
        <w:softHyphen/>
        <w:t>های حمایتی، شرکت</w:t>
      </w:r>
      <w:r w:rsidRPr="000A45D2">
        <w:rPr>
          <w:rFonts w:cs="B Mitra" w:hint="cs"/>
          <w:b w:val="0"/>
          <w:bCs/>
          <w:rtl/>
          <w:lang w:bidi="fa-IR"/>
        </w:rPr>
        <w:softHyphen/>
        <w:t>های ثروتمند و ...  به منظور مشارکت در طرح</w:t>
      </w:r>
      <w:r w:rsidRPr="000A45D2">
        <w:rPr>
          <w:rFonts w:cs="B Mitra" w:hint="cs"/>
          <w:b w:val="0"/>
          <w:bCs/>
          <w:rtl/>
          <w:lang w:bidi="fa-IR"/>
        </w:rPr>
        <w:softHyphen/>
        <w:t>ها و شرکت</w:t>
      </w:r>
      <w:r w:rsidRPr="000A45D2">
        <w:rPr>
          <w:rFonts w:cs="B Mitra" w:hint="cs"/>
          <w:b w:val="0"/>
          <w:bCs/>
          <w:rtl/>
          <w:lang w:bidi="fa-IR"/>
        </w:rPr>
        <w:softHyphen/>
        <w:t>های با فرصت رشد و موفقیت بالا</w:t>
      </w:r>
    </w:p>
    <w:p w:rsidR="000A45D2" w:rsidRPr="000A45D2" w:rsidRDefault="000A45D2" w:rsidP="00790390">
      <w:pPr>
        <w:pStyle w:val="ListParagraph"/>
        <w:numPr>
          <w:ilvl w:val="0"/>
          <w:numId w:val="11"/>
        </w:numPr>
        <w:bidi/>
        <w:spacing w:after="200" w:line="360" w:lineRule="auto"/>
        <w:rPr>
          <w:rFonts w:cs="B Mitra"/>
          <w:b w:val="0"/>
          <w:bCs/>
          <w:lang w:bidi="fa-IR"/>
        </w:rPr>
      </w:pPr>
      <w:r w:rsidRPr="000A45D2">
        <w:rPr>
          <w:rFonts w:cs="B Mitra" w:hint="cs"/>
          <w:b w:val="0"/>
          <w:bCs/>
          <w:rtl/>
          <w:lang w:bidi="fa-IR"/>
        </w:rPr>
        <w:t>اقدام به مشارکت و خرید سهام و سهم</w:t>
      </w:r>
      <w:r w:rsidRPr="000A45D2">
        <w:rPr>
          <w:rFonts w:cs="B Mitra" w:hint="cs"/>
          <w:b w:val="0"/>
          <w:bCs/>
          <w:rtl/>
          <w:lang w:bidi="fa-IR"/>
        </w:rPr>
        <w:softHyphen/>
        <w:t>الشرکه انواع شرکت</w:t>
      </w:r>
      <w:r w:rsidRPr="000A45D2">
        <w:rPr>
          <w:rFonts w:cs="B Mitra" w:hint="cs"/>
          <w:b w:val="0"/>
          <w:bCs/>
          <w:rtl/>
          <w:lang w:bidi="fa-IR"/>
        </w:rPr>
        <w:softHyphen/>
        <w:t>های سهامی خاص و مسئولیت محدود که هنوز اقدام به عرضه عمومی سهام خود ننموده اند</w:t>
      </w:r>
    </w:p>
    <w:p w:rsidR="000A45D2" w:rsidRPr="000A45D2" w:rsidRDefault="000A45D2" w:rsidP="00790390">
      <w:pPr>
        <w:pStyle w:val="ListParagraph"/>
        <w:numPr>
          <w:ilvl w:val="0"/>
          <w:numId w:val="11"/>
        </w:numPr>
        <w:bidi/>
        <w:spacing w:after="200" w:line="360" w:lineRule="auto"/>
        <w:rPr>
          <w:rFonts w:cs="B Mitra"/>
          <w:b w:val="0"/>
          <w:bCs/>
          <w:lang w:bidi="fa-IR"/>
        </w:rPr>
      </w:pPr>
      <w:r w:rsidRPr="000A45D2">
        <w:rPr>
          <w:rFonts w:cs="B Mitra" w:hint="cs"/>
          <w:b w:val="0"/>
          <w:bCs/>
          <w:rtl/>
          <w:lang w:bidi="fa-IR"/>
        </w:rPr>
        <w:t>ارائه خدمات پشتیبانی و مشاوره گوناگون به شرکت</w:t>
      </w:r>
      <w:r w:rsidRPr="000A45D2">
        <w:rPr>
          <w:rFonts w:cs="B Mitra" w:hint="cs"/>
          <w:b w:val="0"/>
          <w:bCs/>
          <w:rtl/>
          <w:lang w:bidi="fa-IR"/>
        </w:rPr>
        <w:softHyphen/>
        <w:t>های ورود یافته</w:t>
      </w:r>
    </w:p>
    <w:p w:rsidR="000A45D2" w:rsidRPr="000A45D2" w:rsidRDefault="000A45D2" w:rsidP="00790390">
      <w:pPr>
        <w:pStyle w:val="ListParagraph"/>
        <w:numPr>
          <w:ilvl w:val="0"/>
          <w:numId w:val="11"/>
        </w:numPr>
        <w:bidi/>
        <w:spacing w:after="200" w:line="360" w:lineRule="auto"/>
        <w:rPr>
          <w:rFonts w:cs="B Mitra"/>
          <w:b w:val="0"/>
          <w:bCs/>
          <w:lang w:bidi="fa-IR"/>
        </w:rPr>
      </w:pPr>
      <w:r w:rsidRPr="000A45D2">
        <w:rPr>
          <w:rFonts w:cs="B Mitra" w:hint="cs"/>
          <w:b w:val="0"/>
          <w:bCs/>
          <w:rtl/>
          <w:lang w:bidi="fa-IR"/>
        </w:rPr>
        <w:t>ایفای نقش فعال در جهت توانمند سازی مدیریتی، مالی، حقوقی و تجاری شرکت</w:t>
      </w:r>
      <w:r w:rsidRPr="000A45D2">
        <w:rPr>
          <w:rFonts w:cs="B Mitra" w:hint="cs"/>
          <w:b w:val="0"/>
          <w:bCs/>
          <w:rtl/>
          <w:lang w:bidi="fa-IR"/>
        </w:rPr>
        <w:softHyphen/>
        <w:t>های ورود یافته</w:t>
      </w:r>
    </w:p>
    <w:p w:rsidR="000A45D2" w:rsidRPr="000A45D2" w:rsidRDefault="000A45D2" w:rsidP="00790390">
      <w:pPr>
        <w:pStyle w:val="ListParagraph"/>
        <w:numPr>
          <w:ilvl w:val="0"/>
          <w:numId w:val="11"/>
        </w:numPr>
        <w:bidi/>
        <w:spacing w:after="200" w:line="360" w:lineRule="auto"/>
        <w:rPr>
          <w:rFonts w:cs="B Mitra"/>
          <w:b w:val="0"/>
          <w:bCs/>
          <w:lang w:bidi="fa-IR"/>
        </w:rPr>
      </w:pPr>
      <w:r w:rsidRPr="000A45D2">
        <w:rPr>
          <w:rFonts w:cs="B Mitra" w:hint="cs"/>
          <w:b w:val="0"/>
          <w:bCs/>
          <w:rtl/>
          <w:lang w:bidi="fa-IR"/>
        </w:rPr>
        <w:t>ارائه گزارش عملکرد</w:t>
      </w:r>
      <w:r w:rsidRPr="000A45D2">
        <w:rPr>
          <w:rFonts w:cs="B Mitra" w:hint="cs"/>
          <w:b w:val="0"/>
          <w:bCs/>
          <w:rtl/>
          <w:lang w:bidi="fa-IR"/>
        </w:rPr>
        <w:softHyphen/>
        <w:t>های منظم، مستمر، استاندارد و شفاف به صاحبان منابع مالی جذب شده</w:t>
      </w:r>
    </w:p>
    <w:p w:rsidR="000A45D2" w:rsidRPr="000A45D2" w:rsidRDefault="000A45D2" w:rsidP="00790390">
      <w:pPr>
        <w:pStyle w:val="ListParagraph"/>
        <w:numPr>
          <w:ilvl w:val="0"/>
          <w:numId w:val="11"/>
        </w:numPr>
        <w:bidi/>
        <w:spacing w:after="200" w:line="360" w:lineRule="auto"/>
        <w:rPr>
          <w:rFonts w:cs="B Mitra"/>
          <w:b w:val="0"/>
          <w:bCs/>
          <w:lang w:bidi="fa-IR"/>
        </w:rPr>
      </w:pPr>
      <w:r w:rsidRPr="000A45D2">
        <w:rPr>
          <w:rFonts w:cs="B Mitra" w:hint="cs"/>
          <w:b w:val="0"/>
          <w:bCs/>
          <w:rtl/>
          <w:lang w:bidi="fa-IR"/>
        </w:rPr>
        <w:t>تعیین استراتژی</w:t>
      </w:r>
      <w:r w:rsidRPr="000A45D2">
        <w:rPr>
          <w:rFonts w:cs="B Mitra" w:hint="cs"/>
          <w:b w:val="0"/>
          <w:bCs/>
          <w:rtl/>
          <w:lang w:bidi="fa-IR"/>
        </w:rPr>
        <w:softHyphen/>
        <w:t>های خروج  و فروش سهام و یا سهم</w:t>
      </w:r>
      <w:r w:rsidRPr="000A45D2">
        <w:rPr>
          <w:rFonts w:cs="B Mitra" w:hint="cs"/>
          <w:b w:val="0"/>
          <w:bCs/>
          <w:rtl/>
          <w:lang w:bidi="fa-IR"/>
        </w:rPr>
        <w:softHyphen/>
        <w:t>الشرکه شرکت</w:t>
      </w:r>
      <w:r w:rsidRPr="000A45D2">
        <w:rPr>
          <w:rFonts w:cs="B Mitra" w:hint="cs"/>
          <w:b w:val="0"/>
          <w:bCs/>
          <w:rtl/>
          <w:lang w:bidi="fa-IR"/>
        </w:rPr>
        <w:softHyphen/>
        <w:t>های ورود پیدا کرده و کسب سود از محل ما به التفاوت ارزش خروج و ارزش ورود سهام و سهم الشرکه کسب شده</w:t>
      </w:r>
    </w:p>
    <w:p w:rsidR="00231D59" w:rsidRPr="004D5AFD" w:rsidRDefault="00E93929" w:rsidP="00790390">
      <w:pPr>
        <w:bidi/>
        <w:spacing w:line="360" w:lineRule="auto"/>
        <w:jc w:val="both"/>
        <w:rPr>
          <w:rFonts w:ascii="Arial" w:hAnsi="Arial" w:cs="Mitra"/>
          <w:b w:val="0"/>
          <w:bCs/>
          <w:rtl/>
        </w:rPr>
      </w:pPr>
      <w:r>
        <w:rPr>
          <w:rFonts w:ascii="Arial" w:hAnsi="Arial" w:cs="Mitra" w:hint="cs"/>
          <w:b w:val="0"/>
          <w:bCs/>
          <w:rtl/>
        </w:rPr>
        <w:t>ماده 10</w:t>
      </w:r>
      <w:r w:rsidR="00231D59" w:rsidRPr="004D5AFD">
        <w:rPr>
          <w:rFonts w:ascii="Arial" w:hAnsi="Arial" w:cs="Mitra"/>
          <w:b w:val="0"/>
          <w:bCs/>
          <w:rtl/>
        </w:rPr>
        <w:t xml:space="preserve">- </w:t>
      </w:r>
      <w:r w:rsidR="00231D59">
        <w:rPr>
          <w:rFonts w:ascii="Arial" w:hAnsi="Arial" w:cs="Mitra" w:hint="cs"/>
          <w:b w:val="0"/>
          <w:bCs/>
          <w:rtl/>
        </w:rPr>
        <w:t>تعهدات صندوق عبارتند از</w:t>
      </w:r>
      <w:r w:rsidR="00231D59" w:rsidRPr="004D5AFD">
        <w:rPr>
          <w:rFonts w:ascii="Arial" w:hAnsi="Arial" w:cs="Mitra"/>
          <w:b w:val="0"/>
          <w:bCs/>
          <w:rtl/>
        </w:rPr>
        <w:t>:</w:t>
      </w:r>
    </w:p>
    <w:p w:rsidR="00231D59" w:rsidRPr="004D5AFD" w:rsidRDefault="00231D59" w:rsidP="00790390">
      <w:pPr>
        <w:bidi/>
        <w:spacing w:line="360" w:lineRule="auto"/>
        <w:jc w:val="both"/>
        <w:rPr>
          <w:rFonts w:ascii="Arial" w:hAnsi="Arial" w:cs="Mitra"/>
          <w:b w:val="0"/>
          <w:bCs/>
          <w:rtl/>
        </w:rPr>
      </w:pPr>
      <w:r w:rsidRPr="004D5AFD">
        <w:rPr>
          <w:rFonts w:ascii="Arial" w:hAnsi="Arial" w:cs="Mitra"/>
          <w:b w:val="0"/>
          <w:bCs/>
          <w:rtl/>
        </w:rPr>
        <w:t xml:space="preserve">الف </w:t>
      </w:r>
      <w:r w:rsidRPr="004D5AFD">
        <w:rPr>
          <w:rFonts w:ascii="Arial" w:hAnsi="Arial" w:cs="Nazanin"/>
          <w:b w:val="0"/>
          <w:bCs/>
          <w:rtl/>
        </w:rPr>
        <w:t>–</w:t>
      </w:r>
      <w:r w:rsidRPr="004D5AFD">
        <w:rPr>
          <w:rFonts w:ascii="Arial" w:hAnsi="Arial" w:cs="Mitra"/>
          <w:b w:val="0"/>
          <w:bCs/>
          <w:rtl/>
        </w:rPr>
        <w:t xml:space="preserve"> ارسال </w:t>
      </w:r>
      <w:r>
        <w:rPr>
          <w:rFonts w:ascii="Arial" w:hAnsi="Arial" w:cs="Mitra" w:hint="cs"/>
          <w:b w:val="0"/>
          <w:bCs/>
          <w:rtl/>
        </w:rPr>
        <w:t>عملكرد هر سه ماه يكباربه دبيرخانه ستاد</w:t>
      </w:r>
    </w:p>
    <w:p w:rsidR="00231D59" w:rsidRDefault="00231D59" w:rsidP="00790390">
      <w:pPr>
        <w:bidi/>
        <w:spacing w:line="360" w:lineRule="auto"/>
        <w:jc w:val="both"/>
        <w:rPr>
          <w:rFonts w:ascii="Arial" w:hAnsi="Arial" w:cs="Mitra"/>
          <w:b w:val="0"/>
          <w:bCs/>
          <w:rtl/>
        </w:rPr>
      </w:pPr>
      <w:r w:rsidRPr="004D5AFD">
        <w:rPr>
          <w:rFonts w:ascii="Arial" w:hAnsi="Arial" w:cs="Mitra"/>
          <w:b w:val="0"/>
          <w:bCs/>
          <w:rtl/>
        </w:rPr>
        <w:t xml:space="preserve">ب </w:t>
      </w:r>
      <w:r w:rsidRPr="004D5AFD">
        <w:rPr>
          <w:rFonts w:ascii="Arial" w:hAnsi="Arial" w:cs="Nazanin"/>
          <w:b w:val="0"/>
          <w:bCs/>
          <w:rtl/>
        </w:rPr>
        <w:t>–</w:t>
      </w:r>
      <w:r w:rsidRPr="004D5AFD">
        <w:rPr>
          <w:rFonts w:ascii="Arial" w:hAnsi="Arial" w:cs="Mitra" w:hint="cs"/>
          <w:b w:val="0"/>
          <w:bCs/>
          <w:rtl/>
        </w:rPr>
        <w:t xml:space="preserve"> انجام هر نوع فعاليت‌هاي متداول براساس اساسنامه صندوقهاي سرمايه‌گذاري خطر پذير </w:t>
      </w:r>
    </w:p>
    <w:p w:rsidR="00231D59" w:rsidRPr="004D5AFD" w:rsidRDefault="00231D59" w:rsidP="00790390">
      <w:pPr>
        <w:bidi/>
        <w:spacing w:line="360" w:lineRule="auto"/>
        <w:jc w:val="both"/>
        <w:rPr>
          <w:rFonts w:ascii="Arial" w:hAnsi="Arial" w:cs="Mitra"/>
          <w:b w:val="0"/>
          <w:bCs/>
          <w:rtl/>
          <w:lang w:bidi="fa-IR"/>
        </w:rPr>
      </w:pPr>
      <w:r>
        <w:rPr>
          <w:rFonts w:ascii="Arial" w:hAnsi="Arial" w:cs="Mitra" w:hint="cs"/>
          <w:b w:val="0"/>
          <w:bCs/>
          <w:rtl/>
        </w:rPr>
        <w:t xml:space="preserve">ج- </w:t>
      </w:r>
      <w:r w:rsidR="00992120">
        <w:rPr>
          <w:rFonts w:ascii="Arial" w:hAnsi="Arial" w:cs="Mitra" w:hint="cs"/>
          <w:b w:val="0"/>
          <w:bCs/>
          <w:rtl/>
        </w:rPr>
        <w:t>هرگونه جابه جايي در مکان صندوق ها بايد براساس اساسنامه انجام و نشاني جديد به دبيرخانه ستاد اعلام شود..</w:t>
      </w:r>
    </w:p>
    <w:p w:rsidR="00231D59" w:rsidRPr="00127575" w:rsidRDefault="00231D59" w:rsidP="00790390">
      <w:pPr>
        <w:bidi/>
        <w:spacing w:line="360" w:lineRule="auto"/>
        <w:jc w:val="both"/>
        <w:rPr>
          <w:rFonts w:ascii="Arial" w:hAnsi="Arial" w:cs="Titr"/>
          <w:b w:val="0"/>
          <w:bCs/>
          <w:u w:val="single"/>
          <w:rtl/>
        </w:rPr>
      </w:pPr>
      <w:r>
        <w:rPr>
          <w:rFonts w:ascii="Arial" w:hAnsi="Arial" w:cs="Titr" w:hint="cs"/>
          <w:b w:val="0"/>
          <w:bCs/>
          <w:rtl/>
        </w:rPr>
        <w:t>ف</w:t>
      </w:r>
      <w:r w:rsidRPr="00127575">
        <w:rPr>
          <w:rFonts w:ascii="Arial" w:hAnsi="Arial" w:cs="Titr"/>
          <w:b w:val="0"/>
          <w:bCs/>
          <w:rtl/>
        </w:rPr>
        <w:t xml:space="preserve">صل </w:t>
      </w:r>
      <w:r>
        <w:rPr>
          <w:rFonts w:ascii="Arial" w:hAnsi="Arial" w:cs="Titr" w:hint="cs"/>
          <w:b w:val="0"/>
          <w:bCs/>
          <w:rtl/>
        </w:rPr>
        <w:t>پنجم</w:t>
      </w:r>
      <w:r w:rsidRPr="00127575">
        <w:rPr>
          <w:rFonts w:ascii="Arial" w:hAnsi="Arial" w:cs="Titr" w:hint="cs"/>
          <w:b w:val="0"/>
          <w:bCs/>
          <w:rtl/>
        </w:rPr>
        <w:t>-</w:t>
      </w:r>
      <w:r>
        <w:rPr>
          <w:rFonts w:ascii="Arial" w:hAnsi="Arial" w:cs="Titr" w:hint="cs"/>
          <w:b w:val="0"/>
          <w:bCs/>
          <w:u w:val="single"/>
          <w:rtl/>
        </w:rPr>
        <w:t xml:space="preserve">وظايف </w:t>
      </w:r>
      <w:r w:rsidR="000901DF">
        <w:rPr>
          <w:rFonts w:ascii="Arial" w:hAnsi="Arial" w:cs="Titr" w:hint="cs"/>
          <w:b w:val="0"/>
          <w:bCs/>
          <w:u w:val="single"/>
          <w:rtl/>
        </w:rPr>
        <w:t xml:space="preserve">بازرسان </w:t>
      </w:r>
      <w:r w:rsidR="00CE2C0C">
        <w:rPr>
          <w:rFonts w:ascii="Arial" w:hAnsi="Arial" w:cs="Titr" w:hint="cs"/>
          <w:b w:val="0"/>
          <w:bCs/>
          <w:u w:val="single"/>
          <w:rtl/>
        </w:rPr>
        <w:t xml:space="preserve"> صندوق</w:t>
      </w:r>
      <w:r w:rsidRPr="00127575">
        <w:rPr>
          <w:rFonts w:ascii="Arial" w:hAnsi="Arial" w:cs="Titr"/>
          <w:b w:val="0"/>
          <w:bCs/>
          <w:u w:val="single"/>
          <w:rtl/>
        </w:rPr>
        <w:t>:</w:t>
      </w:r>
    </w:p>
    <w:p w:rsidR="00231D59" w:rsidRDefault="00231D59" w:rsidP="00790390">
      <w:pPr>
        <w:bidi/>
        <w:spacing w:line="360" w:lineRule="auto"/>
        <w:jc w:val="both"/>
        <w:rPr>
          <w:rFonts w:ascii="Arial" w:hAnsi="Arial" w:cs="Mitra"/>
          <w:b w:val="0"/>
          <w:bCs/>
          <w:rtl/>
        </w:rPr>
      </w:pPr>
      <w:r>
        <w:rPr>
          <w:rFonts w:cs="Mitra" w:hint="cs"/>
          <w:b w:val="0"/>
          <w:bCs/>
          <w:rtl/>
        </w:rPr>
        <w:t xml:space="preserve">ماده </w:t>
      </w:r>
      <w:r w:rsidR="00E93929">
        <w:rPr>
          <w:rFonts w:cs="Mitra" w:hint="cs"/>
          <w:b w:val="0"/>
          <w:bCs/>
          <w:rtl/>
        </w:rPr>
        <w:t>11</w:t>
      </w:r>
      <w:r w:rsidRPr="004D5AFD">
        <w:rPr>
          <w:rFonts w:cs="Mitra"/>
          <w:b w:val="0"/>
          <w:bCs/>
          <w:rtl/>
        </w:rPr>
        <w:t>-</w:t>
      </w:r>
      <w:r>
        <w:rPr>
          <w:rFonts w:ascii="Arial" w:hAnsi="Arial" w:cs="Mitra" w:hint="cs"/>
          <w:b w:val="0"/>
          <w:bCs/>
          <w:rtl/>
        </w:rPr>
        <w:t xml:space="preserve">وظايف </w:t>
      </w:r>
      <w:r w:rsidR="00CE2C0C">
        <w:rPr>
          <w:rFonts w:ascii="Arial" w:hAnsi="Arial" w:cs="Mitra" w:hint="cs"/>
          <w:b w:val="0"/>
          <w:bCs/>
          <w:rtl/>
        </w:rPr>
        <w:t>بازرسان</w:t>
      </w:r>
      <w:r>
        <w:rPr>
          <w:rFonts w:ascii="Arial" w:hAnsi="Arial" w:cs="Mitra" w:hint="cs"/>
          <w:b w:val="0"/>
          <w:bCs/>
          <w:rtl/>
        </w:rPr>
        <w:t xml:space="preserve"> </w:t>
      </w:r>
      <w:r w:rsidR="009D40F2">
        <w:rPr>
          <w:rFonts w:ascii="Arial" w:hAnsi="Arial" w:cs="Mitra" w:hint="cs"/>
          <w:b w:val="0"/>
          <w:bCs/>
          <w:rtl/>
        </w:rPr>
        <w:t>صندوق</w:t>
      </w:r>
      <w:r>
        <w:rPr>
          <w:rFonts w:ascii="Arial" w:hAnsi="Arial" w:cs="Mitra" w:hint="cs"/>
          <w:b w:val="0"/>
          <w:bCs/>
          <w:rtl/>
        </w:rPr>
        <w:t xml:space="preserve"> به شرح ذيل مي باشد:</w:t>
      </w:r>
    </w:p>
    <w:p w:rsidR="00231D59" w:rsidRPr="00D27792" w:rsidRDefault="00012AC1" w:rsidP="00790390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rFonts w:cs="Mitra"/>
          <w:b w:val="0"/>
          <w:bCs/>
          <w:lang w:bidi="fa-IR"/>
        </w:rPr>
      </w:pPr>
      <w:r>
        <w:rPr>
          <w:rFonts w:ascii="Arial" w:hAnsi="Arial" w:cs="Mitra" w:hint="cs"/>
          <w:b w:val="0"/>
          <w:bCs/>
          <w:rtl/>
        </w:rPr>
        <w:t>برر</w:t>
      </w:r>
      <w:r w:rsidR="00CE2C0C">
        <w:rPr>
          <w:rFonts w:ascii="Arial" w:hAnsi="Arial" w:cs="Mitra" w:hint="cs"/>
          <w:b w:val="0"/>
          <w:bCs/>
          <w:rtl/>
        </w:rPr>
        <w:t>سي</w:t>
      </w:r>
      <w:r>
        <w:rPr>
          <w:rFonts w:ascii="Arial" w:hAnsi="Arial" w:cs="Mitra" w:hint="cs"/>
          <w:b w:val="0"/>
          <w:bCs/>
          <w:rtl/>
        </w:rPr>
        <w:t xml:space="preserve"> حسن اجراي دستوالعمل مصوب </w:t>
      </w:r>
      <w:r w:rsidR="00103A95">
        <w:rPr>
          <w:rFonts w:ascii="Arial" w:hAnsi="Arial" w:cs="Mitra" w:hint="cs"/>
          <w:b w:val="0"/>
          <w:bCs/>
          <w:rtl/>
        </w:rPr>
        <w:t>شوراي سياست گذاري</w:t>
      </w:r>
      <w:r w:rsidR="001145B0">
        <w:rPr>
          <w:rFonts w:ascii="Arial" w:hAnsi="Arial" w:cs="Mitra" w:hint="cs"/>
          <w:b w:val="0"/>
          <w:bCs/>
          <w:rtl/>
        </w:rPr>
        <w:t xml:space="preserve"> ستاد</w:t>
      </w:r>
      <w:r>
        <w:rPr>
          <w:rFonts w:ascii="Arial" w:hAnsi="Arial" w:cs="Mitra" w:hint="cs"/>
          <w:b w:val="0"/>
          <w:bCs/>
          <w:rtl/>
        </w:rPr>
        <w:t xml:space="preserve"> از سوي صندوق</w:t>
      </w:r>
    </w:p>
    <w:p w:rsidR="00231D59" w:rsidRDefault="00231D59" w:rsidP="00790390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rFonts w:ascii="Arial" w:hAnsi="Arial" w:cs="Mitra"/>
          <w:b w:val="0"/>
          <w:bCs/>
        </w:rPr>
      </w:pPr>
      <w:r w:rsidRPr="00D27792">
        <w:rPr>
          <w:rFonts w:ascii="Arial" w:hAnsi="Arial" w:cs="Mitra" w:hint="cs"/>
          <w:b w:val="0"/>
          <w:bCs/>
          <w:rtl/>
        </w:rPr>
        <w:t>ن</w:t>
      </w:r>
      <w:r w:rsidRPr="00D27792">
        <w:rPr>
          <w:rFonts w:ascii="Arial" w:hAnsi="Arial" w:cs="Mitra"/>
          <w:b w:val="0"/>
          <w:bCs/>
          <w:rtl/>
        </w:rPr>
        <w:t xml:space="preserve">ظارت بر </w:t>
      </w:r>
      <w:r w:rsidRPr="00D27792">
        <w:rPr>
          <w:rFonts w:ascii="Arial" w:hAnsi="Arial" w:cs="Mitra" w:hint="cs"/>
          <w:b w:val="0"/>
          <w:bCs/>
          <w:rtl/>
        </w:rPr>
        <w:t xml:space="preserve">فراخوان سرمايه‌گذاری در صندوق </w:t>
      </w:r>
    </w:p>
    <w:p w:rsidR="00231D59" w:rsidRPr="00D27792" w:rsidRDefault="00231D59" w:rsidP="00790390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rFonts w:cs="Mitra"/>
          <w:b w:val="0"/>
          <w:bCs/>
        </w:rPr>
      </w:pPr>
      <w:r w:rsidRPr="00D27792">
        <w:rPr>
          <w:rFonts w:ascii="Arial" w:hAnsi="Arial" w:cs="Mitra" w:hint="cs"/>
          <w:b w:val="0"/>
          <w:bCs/>
          <w:rtl/>
        </w:rPr>
        <w:t xml:space="preserve">ارائه به موقع </w:t>
      </w:r>
      <w:r w:rsidRPr="00D27792">
        <w:rPr>
          <w:rFonts w:ascii="Arial" w:hAnsi="Arial" w:cs="Mitra"/>
          <w:b w:val="0"/>
          <w:bCs/>
          <w:rtl/>
        </w:rPr>
        <w:t>آمار و اط</w:t>
      </w:r>
      <w:r w:rsidRPr="00D27792">
        <w:rPr>
          <w:rFonts w:ascii="Arial" w:hAnsi="Arial" w:cs="Mitra" w:hint="cs"/>
          <w:b w:val="0"/>
          <w:bCs/>
          <w:rtl/>
        </w:rPr>
        <w:t>ّ</w:t>
      </w:r>
      <w:r w:rsidRPr="00D27792">
        <w:rPr>
          <w:rFonts w:ascii="Arial" w:hAnsi="Arial" w:cs="Mitra"/>
          <w:b w:val="0"/>
          <w:bCs/>
          <w:rtl/>
        </w:rPr>
        <w:t xml:space="preserve">لاعات </w:t>
      </w:r>
      <w:r w:rsidRPr="00D27792">
        <w:rPr>
          <w:rFonts w:ascii="Arial" w:hAnsi="Arial" w:cs="Mitra" w:hint="cs"/>
          <w:b w:val="0"/>
          <w:bCs/>
          <w:rtl/>
        </w:rPr>
        <w:t xml:space="preserve">به </w:t>
      </w:r>
      <w:r w:rsidR="006701D9">
        <w:rPr>
          <w:rFonts w:ascii="Arial" w:hAnsi="Arial" w:cs="Mitra" w:hint="cs"/>
          <w:b w:val="0"/>
          <w:bCs/>
          <w:rtl/>
        </w:rPr>
        <w:t>شوراي سياست گذاري ستاد</w:t>
      </w:r>
    </w:p>
    <w:p w:rsidR="00231D59" w:rsidRPr="00D27792" w:rsidRDefault="00231D59" w:rsidP="00790390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rFonts w:cs="Mitra"/>
          <w:b w:val="0"/>
          <w:bCs/>
        </w:rPr>
      </w:pPr>
      <w:r>
        <w:rPr>
          <w:rFonts w:ascii="Arial" w:hAnsi="Arial" w:cs="Mitra" w:hint="cs"/>
          <w:b w:val="0"/>
          <w:bCs/>
          <w:rtl/>
        </w:rPr>
        <w:t xml:space="preserve">جلوگيري از </w:t>
      </w:r>
      <w:r w:rsidRPr="00D27792">
        <w:rPr>
          <w:rFonts w:ascii="Arial" w:hAnsi="Arial" w:cs="Mitra"/>
          <w:b w:val="0"/>
          <w:bCs/>
          <w:rtl/>
        </w:rPr>
        <w:t xml:space="preserve">هرگونه سوء استفاده از مجوز ايجاد </w:t>
      </w:r>
      <w:r w:rsidRPr="00D27792">
        <w:rPr>
          <w:rFonts w:ascii="Arial" w:hAnsi="Arial" w:cs="Mitra" w:hint="cs"/>
          <w:b w:val="0"/>
          <w:bCs/>
          <w:rtl/>
        </w:rPr>
        <w:t xml:space="preserve">صندوق </w:t>
      </w:r>
    </w:p>
    <w:p w:rsidR="00231D59" w:rsidRPr="004E2597" w:rsidRDefault="00231D59" w:rsidP="00790390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rFonts w:cs="Mitra"/>
          <w:b w:val="0"/>
          <w:bCs/>
        </w:rPr>
      </w:pPr>
      <w:r>
        <w:rPr>
          <w:rFonts w:ascii="Arial" w:hAnsi="Arial" w:cs="Mitra" w:hint="cs"/>
          <w:b w:val="0"/>
          <w:bCs/>
          <w:rtl/>
        </w:rPr>
        <w:t>نظارت بر</w:t>
      </w:r>
      <w:r w:rsidRPr="00D27792">
        <w:rPr>
          <w:rFonts w:ascii="Arial" w:hAnsi="Arial" w:cs="Mitra" w:hint="cs"/>
          <w:b w:val="0"/>
          <w:bCs/>
          <w:rtl/>
        </w:rPr>
        <w:t xml:space="preserve"> پذيرش طرح</w:t>
      </w:r>
      <w:r w:rsidRPr="00D27792">
        <w:rPr>
          <w:rFonts w:ascii="Arial" w:hAnsi="Arial" w:cs="Mitra" w:hint="cs"/>
          <w:b w:val="0"/>
          <w:bCs/>
          <w:rtl/>
        </w:rPr>
        <w:softHyphen/>
        <w:t xml:space="preserve">های کارآفرينان </w:t>
      </w:r>
      <w:r>
        <w:rPr>
          <w:rFonts w:ascii="Arial" w:hAnsi="Arial" w:cs="Mitra" w:hint="cs"/>
          <w:b w:val="0"/>
          <w:bCs/>
          <w:rtl/>
        </w:rPr>
        <w:t>براساس ظرفيت ها و پتانسيل هاي منطقه</w:t>
      </w:r>
    </w:p>
    <w:p w:rsidR="00231D59" w:rsidRDefault="00231D59" w:rsidP="00790390">
      <w:pPr>
        <w:bidi/>
        <w:spacing w:line="360" w:lineRule="auto"/>
        <w:jc w:val="both"/>
        <w:rPr>
          <w:rFonts w:ascii="Arial" w:hAnsi="Arial" w:cs="Mitra"/>
          <w:b w:val="0"/>
          <w:bCs/>
          <w:rtl/>
        </w:rPr>
      </w:pPr>
      <w:r w:rsidRPr="004D5AFD">
        <w:rPr>
          <w:rFonts w:cs="Mitra"/>
          <w:b w:val="0"/>
          <w:bCs/>
          <w:rtl/>
        </w:rPr>
        <w:t xml:space="preserve">ماده </w:t>
      </w:r>
      <w:r w:rsidR="004E2597">
        <w:rPr>
          <w:rFonts w:cs="Mitra" w:hint="cs"/>
          <w:b w:val="0"/>
          <w:bCs/>
          <w:rtl/>
        </w:rPr>
        <w:t>12</w:t>
      </w:r>
      <w:r w:rsidRPr="004D5AFD">
        <w:rPr>
          <w:rFonts w:cs="Mitra"/>
          <w:b w:val="0"/>
          <w:bCs/>
          <w:rtl/>
        </w:rPr>
        <w:t>-</w:t>
      </w:r>
      <w:r w:rsidRPr="004D5AFD">
        <w:rPr>
          <w:rFonts w:ascii="Arial" w:hAnsi="Arial" w:cs="Mitra"/>
          <w:b w:val="0"/>
          <w:bCs/>
          <w:rtl/>
        </w:rPr>
        <w:t xml:space="preserve"> عدول اشخاص </w:t>
      </w:r>
      <w:r w:rsidR="004E2597">
        <w:rPr>
          <w:rFonts w:ascii="Arial" w:hAnsi="Arial" w:cs="Mitra" w:hint="cs"/>
          <w:b w:val="0"/>
          <w:bCs/>
          <w:rtl/>
        </w:rPr>
        <w:t xml:space="preserve">حقيقي و </w:t>
      </w:r>
      <w:r w:rsidRPr="004D5AFD">
        <w:rPr>
          <w:rFonts w:ascii="Arial" w:hAnsi="Arial" w:cs="Mitra"/>
          <w:b w:val="0"/>
          <w:bCs/>
          <w:rtl/>
        </w:rPr>
        <w:t xml:space="preserve">حقوقي از ضوابط اين </w:t>
      </w:r>
      <w:r w:rsidR="004E2597">
        <w:rPr>
          <w:rFonts w:ascii="Arial" w:hAnsi="Arial" w:cs="Mitra" w:hint="cs"/>
          <w:b w:val="0"/>
          <w:bCs/>
          <w:rtl/>
        </w:rPr>
        <w:t>آيين نامه</w:t>
      </w:r>
      <w:r w:rsidRPr="004D5AFD">
        <w:rPr>
          <w:rFonts w:ascii="Arial" w:hAnsi="Arial" w:cs="Mitra"/>
          <w:b w:val="0"/>
          <w:bCs/>
          <w:rtl/>
        </w:rPr>
        <w:t xml:space="preserve"> و ساير ضوابط مربوط كه توسط </w:t>
      </w:r>
      <w:r w:rsidR="0092486A">
        <w:rPr>
          <w:rFonts w:ascii="Arial" w:hAnsi="Arial" w:cs="Mitra" w:hint="cs"/>
          <w:b w:val="0"/>
          <w:bCs/>
          <w:rtl/>
        </w:rPr>
        <w:t>شوراي سياست گذاري</w:t>
      </w:r>
      <w:r w:rsidRPr="004D5AFD">
        <w:rPr>
          <w:rFonts w:ascii="Arial" w:hAnsi="Arial" w:cs="Mitra"/>
          <w:b w:val="0"/>
          <w:bCs/>
          <w:rtl/>
        </w:rPr>
        <w:t xml:space="preserve"> اعلام مي‌شود</w:t>
      </w:r>
      <w:r w:rsidRPr="004D5AFD">
        <w:rPr>
          <w:rFonts w:ascii="Arial" w:hAnsi="Arial" w:cs="Mitra" w:hint="cs"/>
          <w:b w:val="0"/>
          <w:bCs/>
          <w:rtl/>
        </w:rPr>
        <w:t>،</w:t>
      </w:r>
      <w:r w:rsidRPr="004D5AFD">
        <w:rPr>
          <w:rFonts w:ascii="Arial" w:hAnsi="Arial" w:cs="Mitra"/>
          <w:b w:val="0"/>
          <w:bCs/>
          <w:rtl/>
        </w:rPr>
        <w:t xml:space="preserve"> تخلف محسوب </w:t>
      </w:r>
      <w:r w:rsidR="001D29A5">
        <w:rPr>
          <w:rFonts w:ascii="Arial" w:hAnsi="Arial" w:cs="Mitra" w:hint="cs"/>
          <w:b w:val="0"/>
          <w:bCs/>
          <w:rtl/>
        </w:rPr>
        <w:t>شده</w:t>
      </w:r>
      <w:r w:rsidRPr="004D5AFD">
        <w:rPr>
          <w:rFonts w:ascii="Arial" w:hAnsi="Arial" w:cs="Mitra"/>
          <w:b w:val="0"/>
          <w:bCs/>
          <w:rtl/>
        </w:rPr>
        <w:t xml:space="preserve"> و بر اساس راي</w:t>
      </w:r>
      <w:r w:rsidR="001D29A5">
        <w:rPr>
          <w:rFonts w:ascii="Arial" w:hAnsi="Arial" w:cs="Mitra" w:hint="cs"/>
          <w:b w:val="0"/>
          <w:bCs/>
          <w:rtl/>
        </w:rPr>
        <w:t xml:space="preserve"> شورا</w:t>
      </w:r>
      <w:r w:rsidRPr="004D5AFD">
        <w:rPr>
          <w:rFonts w:ascii="Arial" w:hAnsi="Arial" w:cs="Mitra"/>
          <w:b w:val="0"/>
          <w:bCs/>
          <w:rtl/>
        </w:rPr>
        <w:t xml:space="preserve"> موجب تذكر كتبي با درج در پيشينه خدمتي و عدم تمديد </w:t>
      </w:r>
      <w:r w:rsidRPr="004D5AFD">
        <w:rPr>
          <w:rFonts w:ascii="Arial" w:hAnsi="Arial" w:cs="Mitra" w:hint="cs"/>
          <w:b w:val="0"/>
          <w:bCs/>
          <w:rtl/>
        </w:rPr>
        <w:t>مجوز</w:t>
      </w:r>
      <w:r w:rsidRPr="004D5AFD">
        <w:rPr>
          <w:rFonts w:ascii="Arial" w:hAnsi="Arial" w:cs="Mitra"/>
          <w:b w:val="0"/>
          <w:bCs/>
          <w:rtl/>
        </w:rPr>
        <w:t xml:space="preserve"> خواهد شد و در صورت لزوم موارد از طريق قوه قضائيه و مراجع ذيربط تعقيب مي‌گردد.</w:t>
      </w:r>
    </w:p>
    <w:p w:rsidR="00321245" w:rsidRPr="004D5AFD" w:rsidRDefault="00321245" w:rsidP="00790390">
      <w:pPr>
        <w:bidi/>
        <w:spacing w:line="360" w:lineRule="auto"/>
        <w:jc w:val="both"/>
        <w:rPr>
          <w:rFonts w:ascii="Arial" w:hAnsi="Arial" w:cs="Mitra"/>
          <w:b w:val="0"/>
          <w:bCs/>
          <w:rtl/>
        </w:rPr>
      </w:pPr>
      <w:r>
        <w:rPr>
          <w:rFonts w:ascii="Arial" w:hAnsi="Arial" w:cs="Mitra" w:hint="cs"/>
          <w:b w:val="0"/>
          <w:bCs/>
          <w:rtl/>
        </w:rPr>
        <w:t>تبصره 1- درصورت لزوم طبق درخواست شورا</w:t>
      </w:r>
      <w:r w:rsidR="00EB581B">
        <w:rPr>
          <w:rFonts w:ascii="Arial" w:hAnsi="Arial" w:cs="Mitra" w:hint="cs"/>
          <w:b w:val="0"/>
          <w:bCs/>
          <w:rtl/>
        </w:rPr>
        <w:t>،</w:t>
      </w:r>
      <w:r>
        <w:rPr>
          <w:rFonts w:ascii="Arial" w:hAnsi="Arial" w:cs="Mitra" w:hint="cs"/>
          <w:b w:val="0"/>
          <w:bCs/>
          <w:rtl/>
        </w:rPr>
        <w:t xml:space="preserve"> نمايندگان دادستاني جهت حل و فصل اختلافات احتمالي معرفي خواهند شد. </w:t>
      </w:r>
    </w:p>
    <w:p w:rsidR="00231D59" w:rsidRPr="004D5AFD" w:rsidRDefault="00231D59" w:rsidP="00790390">
      <w:pPr>
        <w:bidi/>
        <w:spacing w:line="360" w:lineRule="auto"/>
        <w:jc w:val="both"/>
        <w:rPr>
          <w:rFonts w:ascii="Arial" w:hAnsi="Arial" w:cs="Mitra"/>
          <w:b w:val="0"/>
          <w:bCs/>
          <w:rtl/>
        </w:rPr>
      </w:pPr>
      <w:r w:rsidRPr="004D5AFD">
        <w:rPr>
          <w:rFonts w:ascii="Arial" w:hAnsi="Arial" w:cs="Mitra"/>
          <w:b w:val="0"/>
          <w:bCs/>
          <w:rtl/>
        </w:rPr>
        <w:t>تبصره</w:t>
      </w:r>
      <w:r w:rsidRPr="004D5AFD">
        <w:rPr>
          <w:rFonts w:ascii="Arial" w:hAnsi="Arial" w:cs="Mitra" w:hint="cs"/>
          <w:b w:val="0"/>
          <w:bCs/>
          <w:rtl/>
        </w:rPr>
        <w:t xml:space="preserve"> </w:t>
      </w:r>
      <w:r w:rsidR="00321245">
        <w:rPr>
          <w:rFonts w:ascii="Arial" w:hAnsi="Arial" w:cs="Mitra" w:hint="cs"/>
          <w:b w:val="0"/>
          <w:bCs/>
          <w:rtl/>
        </w:rPr>
        <w:t>2</w:t>
      </w:r>
      <w:r w:rsidRPr="004D5AFD">
        <w:rPr>
          <w:rFonts w:ascii="Arial" w:hAnsi="Arial" w:cs="Mitra" w:hint="cs"/>
          <w:b w:val="0"/>
          <w:bCs/>
          <w:rtl/>
        </w:rPr>
        <w:t>-</w:t>
      </w:r>
      <w:r w:rsidRPr="004D5AFD">
        <w:rPr>
          <w:rFonts w:ascii="Arial" w:hAnsi="Arial" w:cs="Mitra"/>
          <w:b w:val="0"/>
          <w:bCs/>
          <w:rtl/>
        </w:rPr>
        <w:t xml:space="preserve"> موضوع عدم</w:t>
      </w:r>
      <w:r>
        <w:rPr>
          <w:rFonts w:ascii="Arial" w:hAnsi="Arial" w:cs="Mitra" w:hint="cs"/>
          <w:b w:val="0"/>
          <w:bCs/>
          <w:rtl/>
        </w:rPr>
        <w:t>‌</w:t>
      </w:r>
      <w:r w:rsidRPr="004D5AFD">
        <w:rPr>
          <w:rFonts w:ascii="Arial" w:hAnsi="Arial" w:cs="Mitra"/>
          <w:b w:val="0"/>
          <w:bCs/>
          <w:rtl/>
        </w:rPr>
        <w:t xml:space="preserve">تمديدمجوز </w:t>
      </w:r>
      <w:r w:rsidRPr="004D5AFD">
        <w:rPr>
          <w:rFonts w:ascii="Arial" w:hAnsi="Arial" w:cs="Mitra" w:hint="cs"/>
          <w:b w:val="0"/>
          <w:bCs/>
          <w:rtl/>
        </w:rPr>
        <w:t>صندوق</w:t>
      </w:r>
      <w:r>
        <w:rPr>
          <w:rFonts w:ascii="Arial" w:hAnsi="Arial" w:cs="Mitra" w:hint="cs"/>
          <w:b w:val="0"/>
          <w:bCs/>
          <w:rtl/>
        </w:rPr>
        <w:t>‌</w:t>
      </w:r>
      <w:r w:rsidRPr="004D5AFD">
        <w:rPr>
          <w:rFonts w:ascii="Arial" w:hAnsi="Arial" w:cs="Mitra" w:hint="cs"/>
          <w:b w:val="0"/>
          <w:bCs/>
          <w:rtl/>
        </w:rPr>
        <w:t>هاي سرمايه</w:t>
      </w:r>
      <w:r>
        <w:rPr>
          <w:rFonts w:ascii="Arial" w:hAnsi="Arial" w:cs="Mitra" w:hint="cs"/>
          <w:b w:val="0"/>
          <w:bCs/>
          <w:rtl/>
        </w:rPr>
        <w:t>‌</w:t>
      </w:r>
      <w:r w:rsidRPr="004D5AFD">
        <w:rPr>
          <w:rFonts w:ascii="Arial" w:hAnsi="Arial" w:cs="Mitra" w:hint="cs"/>
          <w:b w:val="0"/>
          <w:bCs/>
          <w:rtl/>
        </w:rPr>
        <w:t>گذاري</w:t>
      </w:r>
      <w:r w:rsidRPr="004D5AFD">
        <w:rPr>
          <w:rFonts w:ascii="Arial" w:hAnsi="Arial" w:cs="Mitra"/>
          <w:b w:val="0"/>
          <w:bCs/>
          <w:rtl/>
        </w:rPr>
        <w:t xml:space="preserve"> توسط</w:t>
      </w:r>
      <w:r>
        <w:rPr>
          <w:rFonts w:ascii="Arial" w:hAnsi="Arial" w:cs="Mitra" w:hint="cs"/>
          <w:b w:val="0"/>
          <w:bCs/>
          <w:rtl/>
        </w:rPr>
        <w:t>‌ستاد</w:t>
      </w:r>
      <w:r w:rsidRPr="004D5AFD">
        <w:rPr>
          <w:rFonts w:ascii="Arial" w:hAnsi="Arial" w:cs="Mitra"/>
          <w:b w:val="0"/>
          <w:bCs/>
          <w:rtl/>
        </w:rPr>
        <w:t xml:space="preserve"> ازطريق جرايد جهت آگاهي عمومي اعلام مي‌شود.</w:t>
      </w:r>
    </w:p>
    <w:p w:rsidR="00321245" w:rsidRPr="007E2F6B" w:rsidRDefault="00231D59" w:rsidP="007E2F6B">
      <w:pPr>
        <w:bidi/>
        <w:spacing w:line="360" w:lineRule="auto"/>
        <w:jc w:val="both"/>
        <w:rPr>
          <w:rFonts w:ascii="Arial" w:hAnsi="Arial" w:cs="Mitra"/>
          <w:b w:val="0"/>
          <w:bCs/>
          <w:rtl/>
        </w:rPr>
      </w:pPr>
      <w:r w:rsidRPr="004D5AFD">
        <w:rPr>
          <w:rFonts w:ascii="Arial" w:hAnsi="Arial" w:cs="Mitra"/>
          <w:b w:val="0"/>
          <w:bCs/>
          <w:rtl/>
        </w:rPr>
        <w:lastRenderedPageBreak/>
        <w:t>تبصره</w:t>
      </w:r>
      <w:r w:rsidRPr="004D5AFD">
        <w:rPr>
          <w:rFonts w:ascii="Arial" w:hAnsi="Arial" w:cs="Mitra" w:hint="cs"/>
          <w:b w:val="0"/>
          <w:bCs/>
          <w:rtl/>
        </w:rPr>
        <w:t xml:space="preserve"> </w:t>
      </w:r>
      <w:r w:rsidR="00321245">
        <w:rPr>
          <w:rFonts w:ascii="Arial" w:hAnsi="Arial" w:cs="Mitra" w:hint="cs"/>
          <w:b w:val="0"/>
          <w:bCs/>
          <w:rtl/>
        </w:rPr>
        <w:t>3</w:t>
      </w:r>
      <w:r w:rsidRPr="004D5AFD">
        <w:rPr>
          <w:rFonts w:ascii="Arial" w:hAnsi="Arial" w:cs="Mitra" w:hint="cs"/>
          <w:b w:val="0"/>
          <w:bCs/>
          <w:rtl/>
        </w:rPr>
        <w:t>-در صورت صدور راي دادگاه و محكوميت قطعي مدير صندوق، نامبرده از عضويت و همكاري در هر شركت ديگر ممنوع مي‌باشند.</w:t>
      </w:r>
    </w:p>
    <w:p w:rsidR="00231D59" w:rsidRPr="006A47CE" w:rsidRDefault="00231D59" w:rsidP="00790390">
      <w:pPr>
        <w:bidi/>
        <w:spacing w:line="360" w:lineRule="auto"/>
        <w:jc w:val="both"/>
        <w:rPr>
          <w:rFonts w:ascii="Arial" w:hAnsi="Arial" w:cs="Titr"/>
          <w:b w:val="0"/>
          <w:bCs/>
          <w:u w:val="single"/>
          <w:rtl/>
          <w:lang w:bidi="fa-IR"/>
        </w:rPr>
      </w:pPr>
      <w:r w:rsidRPr="006A47CE">
        <w:rPr>
          <w:rFonts w:ascii="Arial" w:hAnsi="Arial" w:cs="Titr" w:hint="cs"/>
          <w:b w:val="0"/>
          <w:bCs/>
          <w:rtl/>
          <w:lang w:bidi="fa-IR"/>
        </w:rPr>
        <w:t xml:space="preserve">فصل ششم </w:t>
      </w:r>
      <w:r w:rsidRPr="006A47CE">
        <w:rPr>
          <w:rFonts w:ascii="Times New Roman" w:hAnsi="Times New Roman" w:cs="Times New Roman" w:hint="cs"/>
          <w:b w:val="0"/>
          <w:bCs/>
          <w:rtl/>
          <w:lang w:bidi="fa-IR"/>
        </w:rPr>
        <w:t>–</w:t>
      </w:r>
      <w:r w:rsidRPr="006A47CE">
        <w:rPr>
          <w:rFonts w:ascii="Arial" w:hAnsi="Arial" w:cs="Titr" w:hint="cs"/>
          <w:b w:val="0"/>
          <w:bCs/>
          <w:u w:val="single"/>
          <w:rtl/>
          <w:lang w:bidi="fa-IR"/>
        </w:rPr>
        <w:t>نحوه سرمايه گذاي</w:t>
      </w:r>
    </w:p>
    <w:p w:rsidR="00231D59" w:rsidRDefault="00231D59" w:rsidP="00790390">
      <w:pPr>
        <w:bidi/>
        <w:spacing w:line="360" w:lineRule="auto"/>
        <w:jc w:val="both"/>
        <w:rPr>
          <w:rFonts w:ascii="Arial" w:hAnsi="Arial" w:cs="Mitra"/>
          <w:b w:val="0"/>
          <w:bCs/>
          <w:rtl/>
          <w:lang w:bidi="fa-IR"/>
        </w:rPr>
      </w:pPr>
      <w:r>
        <w:rPr>
          <w:rFonts w:ascii="Arial" w:hAnsi="Arial" w:cs="Mitra" w:hint="cs"/>
          <w:b w:val="0"/>
          <w:bCs/>
          <w:rtl/>
          <w:lang w:bidi="fa-IR"/>
        </w:rPr>
        <w:t xml:space="preserve">ماده </w:t>
      </w:r>
      <w:r w:rsidR="00321245">
        <w:rPr>
          <w:rFonts w:ascii="Arial" w:hAnsi="Arial" w:cs="Mitra" w:hint="cs"/>
          <w:b w:val="0"/>
          <w:bCs/>
          <w:rtl/>
          <w:lang w:bidi="fa-IR"/>
        </w:rPr>
        <w:t>13</w:t>
      </w:r>
      <w:r>
        <w:rPr>
          <w:rFonts w:ascii="Arial" w:hAnsi="Arial" w:cs="Mitra" w:hint="cs"/>
          <w:b w:val="0"/>
          <w:bCs/>
          <w:rtl/>
          <w:lang w:bidi="fa-IR"/>
        </w:rPr>
        <w:t xml:space="preserve">- افق سرمايه گذاري:دوره سرمايه گذاري صندوق ها بسته به مرحله ورود به شرکت و نوع صنعت سرمايه پذير بين </w:t>
      </w:r>
      <w:r w:rsidR="00D0025F">
        <w:rPr>
          <w:rFonts w:ascii="Arial" w:hAnsi="Arial" w:cs="Mitra" w:hint="cs"/>
          <w:b w:val="0"/>
          <w:bCs/>
          <w:rtl/>
          <w:lang w:bidi="fa-IR"/>
        </w:rPr>
        <w:t>3</w:t>
      </w:r>
      <w:r>
        <w:rPr>
          <w:rFonts w:ascii="Arial" w:hAnsi="Arial" w:cs="Mitra" w:hint="cs"/>
          <w:b w:val="0"/>
          <w:bCs/>
          <w:rtl/>
          <w:lang w:bidi="fa-IR"/>
        </w:rPr>
        <w:t>-</w:t>
      </w:r>
      <w:r w:rsidR="00D0025F">
        <w:rPr>
          <w:rFonts w:ascii="Arial" w:hAnsi="Arial" w:cs="Mitra" w:hint="cs"/>
          <w:b w:val="0"/>
          <w:bCs/>
          <w:rtl/>
          <w:lang w:bidi="fa-IR"/>
        </w:rPr>
        <w:t>10</w:t>
      </w:r>
      <w:r>
        <w:rPr>
          <w:rFonts w:ascii="Arial" w:hAnsi="Arial" w:cs="Mitra" w:hint="cs"/>
          <w:b w:val="0"/>
          <w:bCs/>
          <w:rtl/>
          <w:lang w:bidi="fa-IR"/>
        </w:rPr>
        <w:t xml:space="preserve"> سال متغير است.</w:t>
      </w:r>
    </w:p>
    <w:p w:rsidR="00231D59" w:rsidRDefault="00231D59" w:rsidP="00790390">
      <w:pPr>
        <w:bidi/>
        <w:spacing w:line="360" w:lineRule="auto"/>
        <w:jc w:val="both"/>
        <w:rPr>
          <w:rFonts w:ascii="Arial" w:hAnsi="Arial" w:cs="Mitra"/>
          <w:b w:val="0"/>
          <w:bCs/>
          <w:rtl/>
          <w:lang w:bidi="fa-IR"/>
        </w:rPr>
      </w:pPr>
      <w:r>
        <w:rPr>
          <w:rFonts w:ascii="Arial" w:hAnsi="Arial" w:cs="Mitra" w:hint="cs"/>
          <w:b w:val="0"/>
          <w:bCs/>
          <w:rtl/>
          <w:lang w:bidi="fa-IR"/>
        </w:rPr>
        <w:t xml:space="preserve">ماده </w:t>
      </w:r>
      <w:r w:rsidR="00321245">
        <w:rPr>
          <w:rFonts w:ascii="Arial" w:hAnsi="Arial" w:cs="Mitra" w:hint="cs"/>
          <w:b w:val="0"/>
          <w:bCs/>
          <w:rtl/>
          <w:lang w:bidi="fa-IR"/>
        </w:rPr>
        <w:t>14</w:t>
      </w:r>
      <w:r>
        <w:rPr>
          <w:rFonts w:ascii="Arial" w:hAnsi="Arial" w:cs="Mitra" w:hint="cs"/>
          <w:b w:val="0"/>
          <w:bCs/>
          <w:rtl/>
          <w:lang w:bidi="fa-IR"/>
        </w:rPr>
        <w:t xml:space="preserve">- مکانيزم خروج از سرمايه گذاري: صندوق مي تواند از سه طريق فروش سهام مالکيتي خود به صاحبان ايده (کارآفرينان) و يا مديران شرکت، فروش سهام به شخص ثالث و يا عرضه سهام در </w:t>
      </w:r>
      <w:r w:rsidR="00D0025F">
        <w:rPr>
          <w:rFonts w:ascii="Arial" w:hAnsi="Arial" w:cs="Mitra" w:hint="cs"/>
          <w:b w:val="0"/>
          <w:bCs/>
          <w:rtl/>
          <w:lang w:bidi="fa-IR"/>
        </w:rPr>
        <w:t xml:space="preserve">فرا </w:t>
      </w:r>
      <w:r>
        <w:rPr>
          <w:rFonts w:ascii="Arial" w:hAnsi="Arial" w:cs="Mitra" w:hint="cs"/>
          <w:b w:val="0"/>
          <w:bCs/>
          <w:rtl/>
          <w:lang w:bidi="fa-IR"/>
        </w:rPr>
        <w:t>بورس از سرمايه گذاري خارج شوند.</w:t>
      </w:r>
    </w:p>
    <w:p w:rsidR="00231D59" w:rsidRPr="004D5AFD" w:rsidRDefault="00231D59" w:rsidP="00790390">
      <w:pPr>
        <w:bidi/>
        <w:spacing w:after="200" w:line="360" w:lineRule="auto"/>
        <w:jc w:val="both"/>
        <w:rPr>
          <w:rFonts w:ascii="Arial" w:hAnsi="Arial" w:cs="Mitra"/>
          <w:b w:val="0"/>
          <w:bCs/>
          <w:rtl/>
        </w:rPr>
      </w:pPr>
      <w:r>
        <w:rPr>
          <w:rFonts w:cs="Mitra" w:hint="cs"/>
          <w:b w:val="0"/>
          <w:bCs/>
          <w:rtl/>
        </w:rPr>
        <w:t xml:space="preserve">ماده </w:t>
      </w:r>
      <w:r w:rsidR="00321245">
        <w:rPr>
          <w:rFonts w:cs="Mitra" w:hint="cs"/>
          <w:b w:val="0"/>
          <w:bCs/>
          <w:rtl/>
        </w:rPr>
        <w:t>15</w:t>
      </w:r>
      <w:r w:rsidRPr="004D5AFD">
        <w:rPr>
          <w:rFonts w:cs="Mitra" w:hint="cs"/>
          <w:b w:val="0"/>
          <w:bCs/>
          <w:rtl/>
        </w:rPr>
        <w:t xml:space="preserve">- اين </w:t>
      </w:r>
      <w:r w:rsidR="00321245">
        <w:rPr>
          <w:rFonts w:cs="Mitra" w:hint="cs"/>
          <w:b w:val="0"/>
          <w:bCs/>
          <w:rtl/>
        </w:rPr>
        <w:t>آيين نامه</w:t>
      </w:r>
      <w:r w:rsidRPr="004D5AFD">
        <w:rPr>
          <w:rFonts w:cs="Mitra" w:hint="cs"/>
          <w:b w:val="0"/>
          <w:bCs/>
          <w:rtl/>
        </w:rPr>
        <w:t xml:space="preserve"> در </w:t>
      </w:r>
      <w:r w:rsidR="00321245">
        <w:rPr>
          <w:rFonts w:cs="Nazanin" w:hint="cs"/>
          <w:b w:val="0"/>
          <w:bCs/>
          <w:rtl/>
        </w:rPr>
        <w:t>15</w:t>
      </w:r>
      <w:r w:rsidR="00B53A5B">
        <w:rPr>
          <w:rFonts w:cs="Nazanin" w:hint="cs"/>
          <w:b w:val="0"/>
          <w:bCs/>
          <w:rtl/>
        </w:rPr>
        <w:t xml:space="preserve"> ماده</w:t>
      </w:r>
      <w:r w:rsidRPr="004D5AFD">
        <w:rPr>
          <w:rFonts w:cs="Mitra" w:hint="cs"/>
          <w:b w:val="0"/>
          <w:bCs/>
          <w:rtl/>
        </w:rPr>
        <w:t xml:space="preserve"> و </w:t>
      </w:r>
      <w:r w:rsidR="008D13CB">
        <w:rPr>
          <w:rFonts w:cs="Nazanin" w:hint="cs"/>
          <w:b w:val="0"/>
          <w:bCs/>
          <w:rtl/>
        </w:rPr>
        <w:t>9</w:t>
      </w:r>
      <w:r w:rsidRPr="004D5AFD">
        <w:rPr>
          <w:rFonts w:cs="Mitra" w:hint="cs"/>
          <w:b w:val="0"/>
          <w:bCs/>
          <w:rtl/>
        </w:rPr>
        <w:t xml:space="preserve"> تبصره در مورخ </w:t>
      </w:r>
      <w:r w:rsidRPr="004D5AFD">
        <w:rPr>
          <w:rFonts w:cs="Nazanin" w:hint="cs"/>
          <w:b w:val="0"/>
          <w:bCs/>
          <w:rtl/>
        </w:rPr>
        <w:t>………</w:t>
      </w:r>
      <w:r w:rsidRPr="004D5AFD">
        <w:rPr>
          <w:rFonts w:cs="Mitra" w:hint="cs"/>
          <w:b w:val="0"/>
          <w:bCs/>
          <w:rtl/>
        </w:rPr>
        <w:t>.به تصويب رسيد و براي اجرا به كليه واحدهاي تابعه ابلاغ</w:t>
      </w:r>
      <w:r>
        <w:rPr>
          <w:rFonts w:cs="Mitra" w:hint="cs"/>
          <w:b w:val="0"/>
          <w:bCs/>
          <w:rtl/>
        </w:rPr>
        <w:t>‌</w:t>
      </w:r>
      <w:r w:rsidRPr="004D5AFD">
        <w:rPr>
          <w:rFonts w:cs="Mitra" w:hint="cs"/>
          <w:b w:val="0"/>
          <w:bCs/>
          <w:rtl/>
        </w:rPr>
        <w:t>گرديد</w:t>
      </w:r>
      <w:r w:rsidRPr="004D5AFD">
        <w:rPr>
          <w:rFonts w:ascii="Arial" w:hAnsi="Arial" w:cs="Mitra" w:hint="cs"/>
          <w:b w:val="0"/>
          <w:bCs/>
          <w:rtl/>
        </w:rPr>
        <w:t>.</w:t>
      </w:r>
    </w:p>
    <w:p w:rsidR="00231D59" w:rsidRPr="004D5AFD" w:rsidRDefault="00231D59" w:rsidP="00790390">
      <w:pPr>
        <w:bidi/>
        <w:spacing w:line="360" w:lineRule="auto"/>
        <w:jc w:val="both"/>
        <w:rPr>
          <w:rFonts w:cs="Mitra"/>
          <w:b w:val="0"/>
          <w:bCs/>
        </w:rPr>
      </w:pPr>
    </w:p>
    <w:p w:rsidR="00680414" w:rsidRDefault="00680414" w:rsidP="00790390">
      <w:pPr>
        <w:spacing w:line="360" w:lineRule="auto"/>
      </w:pPr>
    </w:p>
    <w:sectPr w:rsidR="00680414" w:rsidSect="005C15AE">
      <w:footerReference w:type="default" r:id="rId8"/>
      <w:pgSz w:w="11906" w:h="16838"/>
      <w:pgMar w:top="1440" w:right="1440" w:bottom="1440" w:left="1440" w:header="709" w:footer="709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EA2" w:rsidRDefault="004A6EA2" w:rsidP="001A595E">
      <w:r>
        <w:separator/>
      </w:r>
    </w:p>
  </w:endnote>
  <w:endnote w:type="continuationSeparator" w:id="0">
    <w:p w:rsidR="004A6EA2" w:rsidRDefault="004A6EA2" w:rsidP="001A5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2 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NormalPS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801331"/>
      <w:docPartObj>
        <w:docPartGallery w:val="Page Numbers (Bottom of Page)"/>
        <w:docPartUnique/>
      </w:docPartObj>
    </w:sdtPr>
    <w:sdtContent>
      <w:p w:rsidR="00A7623B" w:rsidRDefault="005A53B3" w:rsidP="00A7623B">
        <w:pPr>
          <w:pStyle w:val="Footer"/>
          <w:bidi/>
          <w:jc w:val="center"/>
        </w:pPr>
        <w:fldSimple w:instr=" PAGE   \* MERGEFORMAT ">
          <w:r w:rsidR="005C15AE">
            <w:rPr>
              <w:noProof/>
              <w:rtl/>
            </w:rPr>
            <w:t>6</w:t>
          </w:r>
        </w:fldSimple>
      </w:p>
    </w:sdtContent>
  </w:sdt>
  <w:p w:rsidR="000901DF" w:rsidRDefault="000901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EA2" w:rsidRDefault="004A6EA2" w:rsidP="001A595E">
      <w:r>
        <w:separator/>
      </w:r>
    </w:p>
  </w:footnote>
  <w:footnote w:type="continuationSeparator" w:id="0">
    <w:p w:rsidR="004A6EA2" w:rsidRDefault="004A6EA2" w:rsidP="001A59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2B14"/>
    <w:multiLevelType w:val="multilevel"/>
    <w:tmpl w:val="89FE45C2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6D63973"/>
    <w:multiLevelType w:val="hybridMultilevel"/>
    <w:tmpl w:val="609EF64A"/>
    <w:lvl w:ilvl="0" w:tplc="57AA88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C6049A"/>
    <w:multiLevelType w:val="hybridMultilevel"/>
    <w:tmpl w:val="6DA6F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37C41"/>
    <w:multiLevelType w:val="hybridMultilevel"/>
    <w:tmpl w:val="15E8D312"/>
    <w:lvl w:ilvl="0" w:tplc="57AA882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8074081"/>
    <w:multiLevelType w:val="hybridMultilevel"/>
    <w:tmpl w:val="9EE06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D2608"/>
    <w:multiLevelType w:val="hybridMultilevel"/>
    <w:tmpl w:val="66B6C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F763C"/>
    <w:multiLevelType w:val="hybridMultilevel"/>
    <w:tmpl w:val="705CE20A"/>
    <w:lvl w:ilvl="0" w:tplc="57AA8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FE7D22"/>
    <w:multiLevelType w:val="multilevel"/>
    <w:tmpl w:val="952A0CF8"/>
    <w:lvl w:ilvl="0">
      <w:start w:val="1"/>
      <w:numFmt w:val="decimal"/>
      <w:lvlText w:val="%1-"/>
      <w:lvlJc w:val="left"/>
      <w:pPr>
        <w:ind w:left="510" w:hanging="510"/>
      </w:pPr>
      <w:rPr>
        <w:rFonts w:cs="Titr" w:hint="default"/>
      </w:rPr>
    </w:lvl>
    <w:lvl w:ilvl="1">
      <w:start w:val="1"/>
      <w:numFmt w:val="decimal"/>
      <w:lvlText w:val="%1-%2-"/>
      <w:lvlJc w:val="left"/>
      <w:pPr>
        <w:ind w:left="900" w:hanging="720"/>
      </w:pPr>
      <w:rPr>
        <w:rFonts w:cs="Titr"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cs="Titr"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cs="Titr"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cs="Titr"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cs="Titr"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cs="Titr"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cs="Titr"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cs="Titr" w:hint="default"/>
      </w:rPr>
    </w:lvl>
  </w:abstractNum>
  <w:abstractNum w:abstractNumId="8">
    <w:nsid w:val="5BE06868"/>
    <w:multiLevelType w:val="multilevel"/>
    <w:tmpl w:val="41605B14"/>
    <w:lvl w:ilvl="0">
      <w:start w:val="2"/>
      <w:numFmt w:val="decimal"/>
      <w:lvlText w:val="%1-"/>
      <w:lvlJc w:val="left"/>
      <w:pPr>
        <w:ind w:left="570" w:hanging="570"/>
      </w:pPr>
      <w:rPr>
        <w:rFonts w:hint="default"/>
        <w:b w:val="0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728A6402"/>
    <w:multiLevelType w:val="hybridMultilevel"/>
    <w:tmpl w:val="BCBC0220"/>
    <w:lvl w:ilvl="0" w:tplc="57AA88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C536BE"/>
    <w:multiLevelType w:val="hybridMultilevel"/>
    <w:tmpl w:val="B3C03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1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231D59"/>
    <w:rsid w:val="00002014"/>
    <w:rsid w:val="00012AC1"/>
    <w:rsid w:val="000269F5"/>
    <w:rsid w:val="00034255"/>
    <w:rsid w:val="00047001"/>
    <w:rsid w:val="00051CD9"/>
    <w:rsid w:val="00055B30"/>
    <w:rsid w:val="000901DF"/>
    <w:rsid w:val="00096E35"/>
    <w:rsid w:val="000A45D2"/>
    <w:rsid w:val="000C6690"/>
    <w:rsid w:val="000E1834"/>
    <w:rsid w:val="000E1864"/>
    <w:rsid w:val="000E6B9F"/>
    <w:rsid w:val="000F0463"/>
    <w:rsid w:val="000F4200"/>
    <w:rsid w:val="000F542F"/>
    <w:rsid w:val="000F6CC5"/>
    <w:rsid w:val="001017C8"/>
    <w:rsid w:val="00103A95"/>
    <w:rsid w:val="001145B0"/>
    <w:rsid w:val="00123D11"/>
    <w:rsid w:val="00124E95"/>
    <w:rsid w:val="00142AA3"/>
    <w:rsid w:val="0014398D"/>
    <w:rsid w:val="00146A0E"/>
    <w:rsid w:val="0015262B"/>
    <w:rsid w:val="00153CDC"/>
    <w:rsid w:val="0016436E"/>
    <w:rsid w:val="00181287"/>
    <w:rsid w:val="001A41FF"/>
    <w:rsid w:val="001A595E"/>
    <w:rsid w:val="001B455E"/>
    <w:rsid w:val="001D29A5"/>
    <w:rsid w:val="001D7474"/>
    <w:rsid w:val="001F7CD7"/>
    <w:rsid w:val="00203ACD"/>
    <w:rsid w:val="002059CB"/>
    <w:rsid w:val="00231D59"/>
    <w:rsid w:val="002510F0"/>
    <w:rsid w:val="00263769"/>
    <w:rsid w:val="0026699E"/>
    <w:rsid w:val="00281794"/>
    <w:rsid w:val="002A72C5"/>
    <w:rsid w:val="002C1639"/>
    <w:rsid w:val="002D47B4"/>
    <w:rsid w:val="00321245"/>
    <w:rsid w:val="00336080"/>
    <w:rsid w:val="003656E1"/>
    <w:rsid w:val="00372D7C"/>
    <w:rsid w:val="003828FA"/>
    <w:rsid w:val="00392A3B"/>
    <w:rsid w:val="003A2B43"/>
    <w:rsid w:val="003B6B68"/>
    <w:rsid w:val="003B712E"/>
    <w:rsid w:val="003D76D5"/>
    <w:rsid w:val="003E62CD"/>
    <w:rsid w:val="00404D51"/>
    <w:rsid w:val="004228B6"/>
    <w:rsid w:val="00452608"/>
    <w:rsid w:val="00456129"/>
    <w:rsid w:val="00467143"/>
    <w:rsid w:val="00470B88"/>
    <w:rsid w:val="004834E0"/>
    <w:rsid w:val="00494F4C"/>
    <w:rsid w:val="00495DF5"/>
    <w:rsid w:val="004A5892"/>
    <w:rsid w:val="004A6EA2"/>
    <w:rsid w:val="004C6B8B"/>
    <w:rsid w:val="004E0175"/>
    <w:rsid w:val="004E2597"/>
    <w:rsid w:val="005135E4"/>
    <w:rsid w:val="00536DB2"/>
    <w:rsid w:val="005440D3"/>
    <w:rsid w:val="00554C75"/>
    <w:rsid w:val="00555942"/>
    <w:rsid w:val="00580CF3"/>
    <w:rsid w:val="00594507"/>
    <w:rsid w:val="005A53B3"/>
    <w:rsid w:val="005B18C0"/>
    <w:rsid w:val="005C15AE"/>
    <w:rsid w:val="005C6054"/>
    <w:rsid w:val="005E11D2"/>
    <w:rsid w:val="005E1308"/>
    <w:rsid w:val="00606CA7"/>
    <w:rsid w:val="00623234"/>
    <w:rsid w:val="006302BA"/>
    <w:rsid w:val="00644C41"/>
    <w:rsid w:val="006701D9"/>
    <w:rsid w:val="006751FE"/>
    <w:rsid w:val="0067612F"/>
    <w:rsid w:val="00680414"/>
    <w:rsid w:val="00681E31"/>
    <w:rsid w:val="006B5FB6"/>
    <w:rsid w:val="006D6F27"/>
    <w:rsid w:val="00707F47"/>
    <w:rsid w:val="00757AED"/>
    <w:rsid w:val="00790390"/>
    <w:rsid w:val="007C0DF6"/>
    <w:rsid w:val="007C3CEC"/>
    <w:rsid w:val="007D15E8"/>
    <w:rsid w:val="007D5883"/>
    <w:rsid w:val="007E2F6B"/>
    <w:rsid w:val="007F05E8"/>
    <w:rsid w:val="00801469"/>
    <w:rsid w:val="00806071"/>
    <w:rsid w:val="008221F8"/>
    <w:rsid w:val="00834A9D"/>
    <w:rsid w:val="0085551F"/>
    <w:rsid w:val="00857B52"/>
    <w:rsid w:val="00875E66"/>
    <w:rsid w:val="008B24C3"/>
    <w:rsid w:val="008C352F"/>
    <w:rsid w:val="008D13CB"/>
    <w:rsid w:val="00920991"/>
    <w:rsid w:val="0092486A"/>
    <w:rsid w:val="00970709"/>
    <w:rsid w:val="00973D9D"/>
    <w:rsid w:val="00992120"/>
    <w:rsid w:val="00994096"/>
    <w:rsid w:val="00994CB1"/>
    <w:rsid w:val="009A6101"/>
    <w:rsid w:val="009B0811"/>
    <w:rsid w:val="009B7588"/>
    <w:rsid w:val="009D40F2"/>
    <w:rsid w:val="009D6DC0"/>
    <w:rsid w:val="009D7822"/>
    <w:rsid w:val="009F2B07"/>
    <w:rsid w:val="00A03061"/>
    <w:rsid w:val="00A12E07"/>
    <w:rsid w:val="00A15C54"/>
    <w:rsid w:val="00A2137E"/>
    <w:rsid w:val="00A46EFA"/>
    <w:rsid w:val="00A50718"/>
    <w:rsid w:val="00A7623B"/>
    <w:rsid w:val="00AA07BE"/>
    <w:rsid w:val="00AC345C"/>
    <w:rsid w:val="00AC4E97"/>
    <w:rsid w:val="00AD7AEC"/>
    <w:rsid w:val="00AF2C6D"/>
    <w:rsid w:val="00AF326C"/>
    <w:rsid w:val="00AF398A"/>
    <w:rsid w:val="00B12DBE"/>
    <w:rsid w:val="00B27D37"/>
    <w:rsid w:val="00B53A5B"/>
    <w:rsid w:val="00B62066"/>
    <w:rsid w:val="00B63299"/>
    <w:rsid w:val="00B64B2A"/>
    <w:rsid w:val="00B7131A"/>
    <w:rsid w:val="00B713A3"/>
    <w:rsid w:val="00B845B2"/>
    <w:rsid w:val="00B947F1"/>
    <w:rsid w:val="00B9502A"/>
    <w:rsid w:val="00BA1CBD"/>
    <w:rsid w:val="00BA703E"/>
    <w:rsid w:val="00BB3860"/>
    <w:rsid w:val="00BC6183"/>
    <w:rsid w:val="00C2089D"/>
    <w:rsid w:val="00C27490"/>
    <w:rsid w:val="00C5641A"/>
    <w:rsid w:val="00C56885"/>
    <w:rsid w:val="00C846F3"/>
    <w:rsid w:val="00C95C8A"/>
    <w:rsid w:val="00CB35C3"/>
    <w:rsid w:val="00CE2C0C"/>
    <w:rsid w:val="00CF2727"/>
    <w:rsid w:val="00D0025F"/>
    <w:rsid w:val="00D17039"/>
    <w:rsid w:val="00D23DBF"/>
    <w:rsid w:val="00D50DCD"/>
    <w:rsid w:val="00D51352"/>
    <w:rsid w:val="00D752D0"/>
    <w:rsid w:val="00D87C64"/>
    <w:rsid w:val="00D97653"/>
    <w:rsid w:val="00DB4BEE"/>
    <w:rsid w:val="00DD20FE"/>
    <w:rsid w:val="00DD2571"/>
    <w:rsid w:val="00E00EFE"/>
    <w:rsid w:val="00E56CE1"/>
    <w:rsid w:val="00E619E2"/>
    <w:rsid w:val="00E7285A"/>
    <w:rsid w:val="00E7493F"/>
    <w:rsid w:val="00E75AC7"/>
    <w:rsid w:val="00E93929"/>
    <w:rsid w:val="00EA219E"/>
    <w:rsid w:val="00EB581B"/>
    <w:rsid w:val="00EB5C36"/>
    <w:rsid w:val="00EC4CD3"/>
    <w:rsid w:val="00EE4885"/>
    <w:rsid w:val="00EF6593"/>
    <w:rsid w:val="00EF718E"/>
    <w:rsid w:val="00F30D2C"/>
    <w:rsid w:val="00F56021"/>
    <w:rsid w:val="00F8441F"/>
    <w:rsid w:val="00F85F4A"/>
    <w:rsid w:val="00F86F2E"/>
    <w:rsid w:val="00F925CA"/>
    <w:rsid w:val="00FC0118"/>
    <w:rsid w:val="00FC02F9"/>
    <w:rsid w:val="00FD2B54"/>
    <w:rsid w:val="00FF5AD8"/>
    <w:rsid w:val="00FF5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D59"/>
    <w:pPr>
      <w:spacing w:after="0" w:line="240" w:lineRule="auto"/>
    </w:pPr>
    <w:rPr>
      <w:rFonts w:ascii="Garamond" w:eastAsia="Times New Roman" w:hAnsi="Garamond" w:cs="2  Yagut"/>
      <w:b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31D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D59"/>
    <w:rPr>
      <w:rFonts w:ascii="Garamond" w:eastAsia="Times New Roman" w:hAnsi="Garamond" w:cs="2  Yagut"/>
      <w:b/>
      <w:lang w:bidi="ar-SA"/>
    </w:rPr>
  </w:style>
  <w:style w:type="paragraph" w:styleId="ListParagraph">
    <w:name w:val="List Paragraph"/>
    <w:basedOn w:val="Normal"/>
    <w:uiPriority w:val="34"/>
    <w:qFormat/>
    <w:rsid w:val="00231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D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D59"/>
    <w:rPr>
      <w:rFonts w:ascii="Tahoma" w:eastAsia="Times New Roman" w:hAnsi="Tahoma" w:cs="Tahoma"/>
      <w:b/>
      <w:sz w:val="16"/>
      <w:szCs w:val="16"/>
      <w:lang w:bidi="ar-S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398D"/>
    <w:pPr>
      <w:spacing w:after="200"/>
    </w:pPr>
    <w:rPr>
      <w:b w:val="0"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6D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DC0"/>
    <w:rPr>
      <w:rFonts w:ascii="Garamond" w:eastAsia="Times New Roman" w:hAnsi="Garamond" w:cs="2  Yagut"/>
      <w:b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28448-A67C-4D1D-957E-249BFFEE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nooshabadzadeh</dc:creator>
  <cp:keywords/>
  <dc:description/>
  <cp:lastModifiedBy>mahan</cp:lastModifiedBy>
  <cp:revision>57</cp:revision>
  <cp:lastPrinted>2012-02-25T06:18:00Z</cp:lastPrinted>
  <dcterms:created xsi:type="dcterms:W3CDTF">2012-02-25T04:51:00Z</dcterms:created>
  <dcterms:modified xsi:type="dcterms:W3CDTF">2014-03-01T05:30:00Z</dcterms:modified>
</cp:coreProperties>
</file>